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AED95" w14:textId="77777777" w:rsidR="003F01AD" w:rsidRPr="00C81F0E" w:rsidRDefault="003F01AD" w:rsidP="003F01AD">
      <w:pPr>
        <w:spacing w:after="227" w:line="259" w:lineRule="auto"/>
        <w:ind w:left="3858" w:right="0" w:firstLine="0"/>
        <w:jc w:val="left"/>
        <w:rPr>
          <w:sz w:val="24"/>
          <w:szCs w:val="24"/>
        </w:rPr>
      </w:pPr>
      <w:r w:rsidRPr="00C81F0E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97A32CA" wp14:editId="0FFB4E65">
                <wp:extent cx="1080414" cy="1119697"/>
                <wp:effectExtent l="0" t="0" r="0" b="0"/>
                <wp:docPr id="5199" name="Group 5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414" cy="1119697"/>
                          <a:chOff x="0" y="0"/>
                          <a:chExt cx="1080414" cy="1119697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431165" y="703728"/>
                            <a:ext cx="56146" cy="200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93F67" w14:textId="77777777" w:rsidR="003F01AD" w:rsidRDefault="003F01AD" w:rsidP="003F01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1165" y="969157"/>
                            <a:ext cx="56146" cy="200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A4C38" w14:textId="77777777" w:rsidR="003F01AD" w:rsidRDefault="003F01AD" w:rsidP="003F01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14" cy="1064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7A32CA" id="Group 5199" o:spid="_x0000_s1026" style="width:85.05pt;height:88.15pt;mso-position-horizontal-relative:char;mso-position-vertical-relative:line" coordsize="10804,111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">
                <v:rect id="Rectangle 29" o:spid="_x0000_s1027" style="position:absolute;left:4311;top:7037;width:562;height: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6C893F67" w14:textId="77777777" w:rsidR="003F01AD" w:rsidRDefault="003F01AD" w:rsidP="003F01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8" style="position:absolute;left:4311;top:9691;width:562;height: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36BA4C38" w14:textId="77777777" w:rsidR="003F01AD" w:rsidRDefault="003F01AD" w:rsidP="003F01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9" type="#_x0000_t75" style="position:absolute;width:10804;height:10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LVHrAAAAA3AAAAA8AAABkcnMvZG93bnJldi54bWxET82KwjAQvgv7DmEWvGmqBynVWEQo67Je&#10;1D7A0IxNaTMpTdZ2334jCN7m4/udXT7ZTjxo8I1jBatlAoK4crrhWkF5KxYpCB+QNXaOScEfecj3&#10;H7MdZtqNfKHHNdQihrDPUIEJoc+k9JUhi37peuLI3d1gMUQ41FIPOMZw28l1kmykxYZjg8Gejoaq&#10;9vprFbRmc7fllw7f52Is6h+fnguTKjX/nA5bEIGm8Ba/3Ccd56creD4TL5D7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gtUesAAAADc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DFED373" w14:textId="77777777" w:rsidR="00342DB8" w:rsidRPr="00C81F0E" w:rsidRDefault="00342DB8" w:rsidP="003F01AD">
      <w:pPr>
        <w:pStyle w:val="Titre1"/>
        <w:numPr>
          <w:ilvl w:val="0"/>
          <w:numId w:val="0"/>
        </w:numPr>
        <w:ind w:left="533"/>
        <w:jc w:val="center"/>
        <w:rPr>
          <w:b/>
          <w:bCs/>
          <w:szCs w:val="24"/>
        </w:rPr>
      </w:pPr>
    </w:p>
    <w:p w14:paraId="2402AD8F" w14:textId="77777777" w:rsidR="00342DB8" w:rsidRPr="00C81F0E" w:rsidRDefault="00342DB8" w:rsidP="003F01AD">
      <w:pPr>
        <w:pStyle w:val="Titre1"/>
        <w:numPr>
          <w:ilvl w:val="0"/>
          <w:numId w:val="0"/>
        </w:numPr>
        <w:ind w:left="533"/>
        <w:jc w:val="center"/>
        <w:rPr>
          <w:b/>
          <w:bCs/>
          <w:szCs w:val="24"/>
        </w:rPr>
      </w:pPr>
    </w:p>
    <w:p w14:paraId="39F947CB" w14:textId="77777777" w:rsidR="003F01AD" w:rsidRPr="00790AD8" w:rsidRDefault="003F01AD" w:rsidP="003F01AD">
      <w:pPr>
        <w:pStyle w:val="Titre1"/>
        <w:numPr>
          <w:ilvl w:val="0"/>
          <w:numId w:val="0"/>
        </w:numPr>
        <w:ind w:left="533"/>
        <w:jc w:val="center"/>
        <w:rPr>
          <w:b/>
          <w:bCs/>
          <w:sz w:val="28"/>
          <w:szCs w:val="28"/>
        </w:rPr>
      </w:pPr>
      <w:r w:rsidRPr="00790AD8">
        <w:rPr>
          <w:b/>
          <w:bCs/>
          <w:sz w:val="28"/>
          <w:szCs w:val="28"/>
        </w:rPr>
        <w:t>40</w:t>
      </w:r>
      <w:r w:rsidRPr="00790AD8">
        <w:rPr>
          <w:b/>
          <w:bCs/>
          <w:sz w:val="28"/>
          <w:szCs w:val="28"/>
          <w:vertAlign w:val="superscript"/>
        </w:rPr>
        <w:t>E</w:t>
      </w:r>
      <w:r w:rsidRPr="00790AD8">
        <w:rPr>
          <w:b/>
          <w:bCs/>
          <w:sz w:val="28"/>
          <w:szCs w:val="28"/>
        </w:rPr>
        <w:t xml:space="preserve"> Session Ordinaire du comité AFRICAIN D’EXPERTS </w:t>
      </w:r>
    </w:p>
    <w:p w14:paraId="2B440858" w14:textId="6CD4CECC" w:rsidR="003F01AD" w:rsidRPr="00790AD8" w:rsidRDefault="003F01AD" w:rsidP="003F01AD">
      <w:pPr>
        <w:pStyle w:val="Titre1"/>
        <w:numPr>
          <w:ilvl w:val="0"/>
          <w:numId w:val="0"/>
        </w:numPr>
        <w:ind w:left="533"/>
        <w:jc w:val="center"/>
        <w:rPr>
          <w:b/>
          <w:bCs/>
          <w:sz w:val="28"/>
          <w:szCs w:val="28"/>
        </w:rPr>
      </w:pPr>
      <w:r w:rsidRPr="00790AD8">
        <w:rPr>
          <w:b/>
          <w:bCs/>
          <w:sz w:val="28"/>
          <w:szCs w:val="28"/>
        </w:rPr>
        <w:t>SUR LES DROITS ET LE Bien-Être de l’ENFANT (</w:t>
      </w:r>
      <w:proofErr w:type="spellStart"/>
      <w:r w:rsidRPr="00790AD8">
        <w:rPr>
          <w:b/>
          <w:bCs/>
          <w:sz w:val="28"/>
          <w:szCs w:val="28"/>
        </w:rPr>
        <w:t>C</w:t>
      </w:r>
      <w:r w:rsidR="00BD608B">
        <w:rPr>
          <w:b/>
          <w:bCs/>
          <w:sz w:val="28"/>
          <w:szCs w:val="28"/>
        </w:rPr>
        <w:t>o</w:t>
      </w:r>
      <w:r w:rsidRPr="00790AD8">
        <w:rPr>
          <w:b/>
          <w:bCs/>
          <w:sz w:val="28"/>
          <w:szCs w:val="28"/>
        </w:rPr>
        <w:t>AEDBEe</w:t>
      </w:r>
      <w:proofErr w:type="spellEnd"/>
      <w:r w:rsidRPr="00790AD8">
        <w:rPr>
          <w:b/>
          <w:bCs/>
          <w:sz w:val="28"/>
          <w:szCs w:val="28"/>
        </w:rPr>
        <w:t>)</w:t>
      </w:r>
    </w:p>
    <w:p w14:paraId="6C00EA63" w14:textId="5918F86A" w:rsidR="003F01AD" w:rsidRPr="00C81F0E" w:rsidRDefault="00342DB8" w:rsidP="003F01AD">
      <w:pPr>
        <w:jc w:val="center"/>
        <w:rPr>
          <w:sz w:val="24"/>
          <w:szCs w:val="24"/>
        </w:rPr>
      </w:pPr>
      <w:r w:rsidRPr="00C81F0E">
        <w:rPr>
          <w:sz w:val="24"/>
          <w:szCs w:val="24"/>
        </w:rPr>
        <w:t xml:space="preserve">Maseru, </w:t>
      </w:r>
      <w:r w:rsidR="003F01AD" w:rsidRPr="00C81F0E">
        <w:rPr>
          <w:sz w:val="24"/>
          <w:szCs w:val="24"/>
        </w:rPr>
        <w:t>Royaume du Lesotho, 23 novembre 2022</w:t>
      </w:r>
    </w:p>
    <w:p w14:paraId="7A2CD0AC" w14:textId="77777777" w:rsidR="003F01AD" w:rsidRPr="00C81F0E" w:rsidRDefault="003F01AD" w:rsidP="003F01AD">
      <w:pPr>
        <w:jc w:val="center"/>
        <w:rPr>
          <w:sz w:val="24"/>
          <w:szCs w:val="24"/>
        </w:rPr>
      </w:pPr>
    </w:p>
    <w:p w14:paraId="01623C3D" w14:textId="77777777" w:rsidR="00790AD8" w:rsidRDefault="003F01AD" w:rsidP="003F01AD">
      <w:pPr>
        <w:spacing w:after="0" w:line="237" w:lineRule="auto"/>
        <w:ind w:left="490" w:right="494" w:firstLine="0"/>
        <w:jc w:val="center"/>
        <w:rPr>
          <w:rFonts w:ascii="Californian FB" w:eastAsia="Californian FB" w:hAnsi="Californian FB" w:cs="Californian FB"/>
          <w:b/>
          <w:sz w:val="36"/>
          <w:szCs w:val="36"/>
        </w:rPr>
      </w:pPr>
      <w:r w:rsidRPr="00790AD8">
        <w:rPr>
          <w:rFonts w:ascii="Californian FB" w:eastAsia="Californian FB" w:hAnsi="Californian FB" w:cs="Californian FB"/>
          <w:b/>
          <w:sz w:val="36"/>
          <w:szCs w:val="36"/>
        </w:rPr>
        <w:t xml:space="preserve">Déclaration de la Commission des Droits </w:t>
      </w:r>
    </w:p>
    <w:p w14:paraId="244E484D" w14:textId="04EF5677" w:rsidR="003F01AD" w:rsidRPr="00790AD8" w:rsidRDefault="003F01AD" w:rsidP="003F01AD">
      <w:pPr>
        <w:spacing w:after="0" w:line="237" w:lineRule="auto"/>
        <w:ind w:left="490" w:right="494" w:firstLine="0"/>
        <w:jc w:val="center"/>
        <w:rPr>
          <w:rFonts w:ascii="Californian FB" w:eastAsia="Californian FB" w:hAnsi="Californian FB" w:cs="Californian FB"/>
          <w:b/>
          <w:sz w:val="36"/>
          <w:szCs w:val="36"/>
        </w:rPr>
      </w:pPr>
      <w:proofErr w:type="gramStart"/>
      <w:r w:rsidRPr="00790AD8">
        <w:rPr>
          <w:rFonts w:ascii="Californian FB" w:eastAsia="Californian FB" w:hAnsi="Californian FB" w:cs="Californian FB"/>
          <w:b/>
          <w:sz w:val="36"/>
          <w:szCs w:val="36"/>
        </w:rPr>
        <w:t>de</w:t>
      </w:r>
      <w:proofErr w:type="gramEnd"/>
      <w:r w:rsidRPr="00790AD8">
        <w:rPr>
          <w:rFonts w:ascii="Californian FB" w:eastAsia="Californian FB" w:hAnsi="Californian FB" w:cs="Californian FB"/>
          <w:b/>
          <w:sz w:val="36"/>
          <w:szCs w:val="36"/>
        </w:rPr>
        <w:t xml:space="preserve"> l’homme du Cameroun (CDHC)</w:t>
      </w:r>
      <w:r w:rsidR="00BD608B">
        <w:rPr>
          <w:rFonts w:ascii="Californian FB" w:eastAsia="Californian FB" w:hAnsi="Californian FB" w:cs="Californian FB"/>
          <w:b/>
          <w:sz w:val="36"/>
          <w:szCs w:val="36"/>
        </w:rPr>
        <w:t xml:space="preserve"> </w:t>
      </w:r>
    </w:p>
    <w:p w14:paraId="3F52F659" w14:textId="77777777" w:rsidR="00342DB8" w:rsidRPr="00C81F0E" w:rsidRDefault="00342DB8" w:rsidP="003F01AD">
      <w:pPr>
        <w:spacing w:after="0" w:line="237" w:lineRule="auto"/>
        <w:ind w:left="490" w:right="494" w:firstLine="0"/>
        <w:jc w:val="center"/>
        <w:rPr>
          <w:rFonts w:ascii="Californian FB" w:eastAsia="Californian FB" w:hAnsi="Californian FB" w:cs="Californian FB"/>
          <w:sz w:val="24"/>
          <w:szCs w:val="24"/>
        </w:rPr>
      </w:pPr>
    </w:p>
    <w:p w14:paraId="6CC1925D" w14:textId="77777777" w:rsidR="00342DB8" w:rsidRDefault="00342DB8" w:rsidP="003F01AD">
      <w:pPr>
        <w:spacing w:after="0" w:line="237" w:lineRule="auto"/>
        <w:ind w:left="490" w:right="494" w:firstLine="0"/>
        <w:jc w:val="center"/>
        <w:rPr>
          <w:sz w:val="24"/>
          <w:szCs w:val="24"/>
        </w:rPr>
      </w:pPr>
    </w:p>
    <w:p w14:paraId="330555CC" w14:textId="77777777" w:rsidR="00790AD8" w:rsidRDefault="00790AD8" w:rsidP="003F01AD">
      <w:pPr>
        <w:spacing w:after="0" w:line="237" w:lineRule="auto"/>
        <w:ind w:left="490" w:right="494" w:firstLine="0"/>
        <w:jc w:val="center"/>
        <w:rPr>
          <w:sz w:val="24"/>
          <w:szCs w:val="24"/>
        </w:rPr>
      </w:pPr>
    </w:p>
    <w:p w14:paraId="6EB93259" w14:textId="77777777" w:rsidR="00790AD8" w:rsidRPr="00C81F0E" w:rsidRDefault="00790AD8" w:rsidP="003F01AD">
      <w:pPr>
        <w:spacing w:after="0" w:line="237" w:lineRule="auto"/>
        <w:ind w:left="490" w:right="494" w:firstLine="0"/>
        <w:jc w:val="center"/>
        <w:rPr>
          <w:sz w:val="24"/>
          <w:szCs w:val="24"/>
        </w:rPr>
      </w:pPr>
    </w:p>
    <w:p w14:paraId="6A388883" w14:textId="77777777" w:rsidR="003F01AD" w:rsidRPr="00C81F0E" w:rsidRDefault="003F01AD" w:rsidP="003F01AD">
      <w:pPr>
        <w:spacing w:after="0" w:line="237" w:lineRule="auto"/>
        <w:ind w:left="490" w:right="494" w:firstLine="0"/>
        <w:jc w:val="left"/>
        <w:rPr>
          <w:sz w:val="24"/>
          <w:szCs w:val="24"/>
        </w:rPr>
      </w:pPr>
    </w:p>
    <w:p w14:paraId="404D7144" w14:textId="77777777" w:rsidR="00675ADB" w:rsidRPr="00C81F0E" w:rsidRDefault="00675ADB" w:rsidP="00675ADB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Excellences Mesdames et Messieurs les Représentants des États,</w:t>
      </w:r>
    </w:p>
    <w:p w14:paraId="50BC5AFB" w14:textId="2C630DBE" w:rsidR="00747F98" w:rsidRPr="00C81F0E" w:rsidRDefault="00747F98" w:rsidP="00747F98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Mesdames et Messieurs les représentants des Institut</w:t>
      </w:r>
      <w:r w:rsidR="00C81F0E">
        <w:rPr>
          <w:b/>
          <w:sz w:val="24"/>
          <w:szCs w:val="24"/>
        </w:rPr>
        <w:t>ions</w:t>
      </w:r>
      <w:r w:rsidRPr="00C81F0E">
        <w:rPr>
          <w:b/>
          <w:sz w:val="24"/>
          <w:szCs w:val="24"/>
        </w:rPr>
        <w:t xml:space="preserve"> </w:t>
      </w:r>
      <w:r w:rsidRPr="00C81F0E">
        <w:rPr>
          <w:b/>
          <w:sz w:val="24"/>
          <w:szCs w:val="24"/>
        </w:rPr>
        <w:t xml:space="preserve">et du Gouvernement </w:t>
      </w:r>
      <w:r w:rsidR="00C81F0E">
        <w:rPr>
          <w:b/>
          <w:sz w:val="24"/>
          <w:szCs w:val="24"/>
        </w:rPr>
        <w:tab/>
        <w:t xml:space="preserve">        </w:t>
      </w:r>
      <w:r w:rsidRPr="00C81F0E">
        <w:rPr>
          <w:b/>
          <w:sz w:val="24"/>
          <w:szCs w:val="24"/>
        </w:rPr>
        <w:t>et des partis politiques du Lesotho,</w:t>
      </w:r>
    </w:p>
    <w:p w14:paraId="5A60FF3E" w14:textId="1BDBBE59" w:rsidR="00675ADB" w:rsidRPr="00C81F0E" w:rsidRDefault="00747F98" w:rsidP="00747F98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Excellence, Madame le Haut-Commissaire de la R</w:t>
      </w:r>
      <w:r w:rsidR="00C81F0E">
        <w:rPr>
          <w:b/>
          <w:sz w:val="24"/>
          <w:szCs w:val="24"/>
        </w:rPr>
        <w:t>épublique</w:t>
      </w:r>
      <w:r w:rsidRPr="00C81F0E">
        <w:rPr>
          <w:b/>
          <w:sz w:val="24"/>
          <w:szCs w:val="24"/>
        </w:rPr>
        <w:t xml:space="preserve"> </w:t>
      </w:r>
      <w:r w:rsidRPr="00C81F0E">
        <w:rPr>
          <w:b/>
          <w:sz w:val="24"/>
          <w:szCs w:val="24"/>
        </w:rPr>
        <w:t>Sud-Africaine</w:t>
      </w:r>
      <w:r w:rsidRPr="00C81F0E">
        <w:rPr>
          <w:b/>
          <w:sz w:val="24"/>
          <w:szCs w:val="24"/>
        </w:rPr>
        <w:t xml:space="preserve"> au R</w:t>
      </w:r>
      <w:r w:rsidRPr="00C81F0E">
        <w:rPr>
          <w:b/>
          <w:sz w:val="24"/>
          <w:szCs w:val="24"/>
        </w:rPr>
        <w:t>oyaume du Lesotho,</w:t>
      </w:r>
    </w:p>
    <w:p w14:paraId="15DA01ED" w14:textId="70874634" w:rsidR="003F01AD" w:rsidRPr="00C81F0E" w:rsidRDefault="003F01AD" w:rsidP="00C81F0E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 xml:space="preserve">Monsieur le Président du Comité africain d’Experts sur les Droits et le bien-être </w:t>
      </w:r>
      <w:r w:rsidR="00C81F0E">
        <w:rPr>
          <w:b/>
          <w:sz w:val="24"/>
          <w:szCs w:val="24"/>
        </w:rPr>
        <w:tab/>
        <w:t xml:space="preserve">    </w:t>
      </w:r>
      <w:r w:rsidR="00C81F0E">
        <w:rPr>
          <w:b/>
          <w:sz w:val="24"/>
          <w:szCs w:val="24"/>
        </w:rPr>
        <w:tab/>
      </w:r>
      <w:r w:rsidRPr="00C81F0E">
        <w:rPr>
          <w:b/>
          <w:sz w:val="24"/>
          <w:szCs w:val="24"/>
        </w:rPr>
        <w:t>de l’enfant (</w:t>
      </w:r>
      <w:proofErr w:type="spellStart"/>
      <w:r w:rsidRPr="00C81F0E">
        <w:rPr>
          <w:b/>
          <w:sz w:val="24"/>
          <w:szCs w:val="24"/>
        </w:rPr>
        <w:t>C</w:t>
      </w:r>
      <w:r w:rsidR="00BD608B">
        <w:rPr>
          <w:b/>
          <w:sz w:val="24"/>
          <w:szCs w:val="24"/>
        </w:rPr>
        <w:t>o</w:t>
      </w:r>
      <w:r w:rsidRPr="00C81F0E">
        <w:rPr>
          <w:b/>
          <w:sz w:val="24"/>
          <w:szCs w:val="24"/>
        </w:rPr>
        <w:t>AEDBEE</w:t>
      </w:r>
      <w:proofErr w:type="spellEnd"/>
      <w:r w:rsidRPr="00C81F0E">
        <w:rPr>
          <w:b/>
          <w:sz w:val="24"/>
          <w:szCs w:val="24"/>
        </w:rPr>
        <w:t>),</w:t>
      </w:r>
    </w:p>
    <w:p w14:paraId="6788AFFF" w14:textId="109D26E3" w:rsidR="003F01AD" w:rsidRPr="00C81F0E" w:rsidRDefault="009465C2" w:rsidP="003F01AD">
      <w:pPr>
        <w:spacing w:after="107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Mesdames et M</w:t>
      </w:r>
      <w:r w:rsidR="003F01AD" w:rsidRPr="00C81F0E">
        <w:rPr>
          <w:b/>
          <w:sz w:val="24"/>
          <w:szCs w:val="24"/>
        </w:rPr>
        <w:t>essieurs les</w:t>
      </w:r>
      <w:r w:rsidRPr="00C81F0E">
        <w:rPr>
          <w:b/>
          <w:sz w:val="24"/>
          <w:szCs w:val="24"/>
        </w:rPr>
        <w:t xml:space="preserve"> honorables</w:t>
      </w:r>
      <w:r w:rsidR="003F01AD" w:rsidRPr="00C81F0E">
        <w:rPr>
          <w:b/>
          <w:sz w:val="24"/>
          <w:szCs w:val="24"/>
        </w:rPr>
        <w:t xml:space="preserve"> membres du Comité africain d’Experts </w:t>
      </w:r>
      <w:r w:rsidR="00C81F0E">
        <w:rPr>
          <w:b/>
          <w:sz w:val="24"/>
          <w:szCs w:val="24"/>
        </w:rPr>
        <w:tab/>
      </w:r>
      <w:r w:rsidR="00C81F0E">
        <w:rPr>
          <w:b/>
          <w:sz w:val="24"/>
          <w:szCs w:val="24"/>
        </w:rPr>
        <w:tab/>
      </w:r>
      <w:r w:rsidR="003F01AD" w:rsidRPr="00C81F0E">
        <w:rPr>
          <w:b/>
          <w:sz w:val="24"/>
          <w:szCs w:val="24"/>
        </w:rPr>
        <w:t>sur les Droits et le bien-être de l’enfant (</w:t>
      </w:r>
      <w:proofErr w:type="spellStart"/>
      <w:r w:rsidR="003F01AD" w:rsidRPr="00C81F0E">
        <w:rPr>
          <w:b/>
          <w:sz w:val="24"/>
          <w:szCs w:val="24"/>
        </w:rPr>
        <w:t>C</w:t>
      </w:r>
      <w:r w:rsidR="00BD608B">
        <w:rPr>
          <w:b/>
          <w:sz w:val="24"/>
          <w:szCs w:val="24"/>
        </w:rPr>
        <w:t>o</w:t>
      </w:r>
      <w:r w:rsidR="003F01AD" w:rsidRPr="00C81F0E">
        <w:rPr>
          <w:b/>
          <w:sz w:val="24"/>
          <w:szCs w:val="24"/>
        </w:rPr>
        <w:t>AEDBEE</w:t>
      </w:r>
      <w:proofErr w:type="spellEnd"/>
      <w:r w:rsidR="003F01AD" w:rsidRPr="00C81F0E">
        <w:rPr>
          <w:b/>
          <w:sz w:val="24"/>
          <w:szCs w:val="24"/>
        </w:rPr>
        <w:t>),</w:t>
      </w:r>
    </w:p>
    <w:p w14:paraId="5BE34547" w14:textId="4DBE5237" w:rsidR="00747F98" w:rsidRPr="00C81F0E" w:rsidRDefault="00747F98" w:rsidP="00C81F0E">
      <w:pPr>
        <w:spacing w:after="120" w:line="240" w:lineRule="auto"/>
        <w:ind w:left="-5" w:right="407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Madame la Commissaire de l’Union africaine</w:t>
      </w:r>
      <w:r w:rsidR="00C81F0E">
        <w:rPr>
          <w:b/>
          <w:sz w:val="24"/>
          <w:szCs w:val="24"/>
        </w:rPr>
        <w:t xml:space="preserve"> à la Santé, </w:t>
      </w:r>
      <w:r w:rsidRPr="00C81F0E">
        <w:rPr>
          <w:b/>
          <w:sz w:val="24"/>
          <w:szCs w:val="24"/>
        </w:rPr>
        <w:t>aux affaires humanitaires et sociales, ici représentée,</w:t>
      </w:r>
    </w:p>
    <w:p w14:paraId="22C6E273" w14:textId="2F57DE54" w:rsidR="00747F98" w:rsidRPr="00C81F0E" w:rsidRDefault="00675ADB" w:rsidP="00C81F0E">
      <w:pPr>
        <w:spacing w:after="120" w:line="240" w:lineRule="auto"/>
        <w:ind w:left="-5" w:right="407" w:hanging="10"/>
        <w:jc w:val="left"/>
        <w:rPr>
          <w:b/>
          <w:sz w:val="24"/>
          <w:szCs w:val="24"/>
        </w:rPr>
      </w:pPr>
      <w:r w:rsidRPr="00C81F0E">
        <w:rPr>
          <w:b/>
          <w:color w:val="auto"/>
          <w:sz w:val="24"/>
          <w:szCs w:val="24"/>
        </w:rPr>
        <w:t>Madame</w:t>
      </w:r>
      <w:r w:rsidRPr="00C81F0E">
        <w:rPr>
          <w:b/>
          <w:sz w:val="24"/>
          <w:szCs w:val="24"/>
        </w:rPr>
        <w:t xml:space="preserve"> la</w:t>
      </w:r>
      <w:r w:rsidR="009465C2" w:rsidRPr="00C81F0E">
        <w:rPr>
          <w:b/>
          <w:sz w:val="24"/>
          <w:szCs w:val="24"/>
        </w:rPr>
        <w:t xml:space="preserve"> </w:t>
      </w:r>
      <w:r w:rsidRPr="00C81F0E">
        <w:rPr>
          <w:b/>
          <w:sz w:val="24"/>
          <w:szCs w:val="24"/>
        </w:rPr>
        <w:t>Présidente</w:t>
      </w:r>
      <w:r w:rsidR="009465C2" w:rsidRPr="00C81F0E">
        <w:rPr>
          <w:b/>
          <w:sz w:val="24"/>
          <w:szCs w:val="24"/>
        </w:rPr>
        <w:t xml:space="preserve"> </w:t>
      </w:r>
      <w:r w:rsidRPr="00C81F0E">
        <w:rPr>
          <w:b/>
          <w:sz w:val="24"/>
          <w:szCs w:val="24"/>
        </w:rPr>
        <w:t xml:space="preserve">de la Cour africaine des Droits de </w:t>
      </w:r>
      <w:r w:rsidR="009465C2" w:rsidRPr="00C81F0E">
        <w:rPr>
          <w:b/>
          <w:sz w:val="24"/>
          <w:szCs w:val="24"/>
        </w:rPr>
        <w:t>l’homme et des peuples</w:t>
      </w:r>
      <w:r w:rsidR="00BD608B">
        <w:rPr>
          <w:b/>
          <w:sz w:val="24"/>
          <w:szCs w:val="24"/>
        </w:rPr>
        <w:t xml:space="preserve"> (</w:t>
      </w:r>
      <w:proofErr w:type="spellStart"/>
      <w:r w:rsidR="00BD608B">
        <w:rPr>
          <w:b/>
          <w:sz w:val="24"/>
          <w:szCs w:val="24"/>
        </w:rPr>
        <w:t>CrADHP</w:t>
      </w:r>
      <w:proofErr w:type="spellEnd"/>
      <w:r w:rsidR="00BD608B">
        <w:rPr>
          <w:b/>
          <w:sz w:val="24"/>
          <w:szCs w:val="24"/>
        </w:rPr>
        <w:t>)</w:t>
      </w:r>
      <w:r w:rsidR="009465C2" w:rsidRPr="00C81F0E">
        <w:rPr>
          <w:b/>
          <w:sz w:val="24"/>
          <w:szCs w:val="24"/>
        </w:rPr>
        <w:t xml:space="preserve">, </w:t>
      </w:r>
    </w:p>
    <w:p w14:paraId="71235C94" w14:textId="3B0E5176" w:rsidR="003F01AD" w:rsidRPr="00C81F0E" w:rsidRDefault="00747F98" w:rsidP="00C81F0E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color w:val="auto"/>
          <w:sz w:val="24"/>
          <w:szCs w:val="24"/>
        </w:rPr>
        <w:t>Madame</w:t>
      </w:r>
      <w:r w:rsidRPr="00C81F0E">
        <w:rPr>
          <w:b/>
          <w:sz w:val="24"/>
          <w:szCs w:val="24"/>
        </w:rPr>
        <w:t xml:space="preserve"> la</w:t>
      </w:r>
      <w:r w:rsidR="003F01AD" w:rsidRPr="00C81F0E">
        <w:rPr>
          <w:b/>
          <w:sz w:val="24"/>
          <w:szCs w:val="24"/>
        </w:rPr>
        <w:t xml:space="preserve"> Représentant</w:t>
      </w:r>
      <w:r w:rsidRPr="00C81F0E">
        <w:rPr>
          <w:b/>
          <w:sz w:val="24"/>
          <w:szCs w:val="24"/>
        </w:rPr>
        <w:t>e</w:t>
      </w:r>
      <w:r w:rsidR="003F01AD" w:rsidRPr="00C81F0E">
        <w:rPr>
          <w:b/>
          <w:sz w:val="24"/>
          <w:szCs w:val="24"/>
        </w:rPr>
        <w:t xml:space="preserve"> de la Commission africaine des Droits de l’homme </w:t>
      </w:r>
      <w:r w:rsidR="00C81F0E">
        <w:rPr>
          <w:b/>
          <w:sz w:val="24"/>
          <w:szCs w:val="24"/>
        </w:rPr>
        <w:tab/>
      </w:r>
      <w:r w:rsidR="00C81F0E">
        <w:rPr>
          <w:b/>
          <w:sz w:val="24"/>
          <w:szCs w:val="24"/>
        </w:rPr>
        <w:tab/>
      </w:r>
      <w:r w:rsidR="003F01AD" w:rsidRPr="00C81F0E">
        <w:rPr>
          <w:b/>
          <w:sz w:val="24"/>
          <w:szCs w:val="24"/>
        </w:rPr>
        <w:t>et des peuples</w:t>
      </w:r>
      <w:r w:rsidR="00BD608B">
        <w:rPr>
          <w:b/>
          <w:sz w:val="24"/>
          <w:szCs w:val="24"/>
        </w:rPr>
        <w:t xml:space="preserve"> (</w:t>
      </w:r>
      <w:proofErr w:type="spellStart"/>
      <w:r w:rsidR="00BD608B">
        <w:rPr>
          <w:b/>
          <w:sz w:val="24"/>
          <w:szCs w:val="24"/>
        </w:rPr>
        <w:t>CnADHP</w:t>
      </w:r>
      <w:proofErr w:type="spellEnd"/>
      <w:r w:rsidR="00BD608B">
        <w:rPr>
          <w:b/>
          <w:sz w:val="24"/>
          <w:szCs w:val="24"/>
        </w:rPr>
        <w:t>)</w:t>
      </w:r>
      <w:r w:rsidR="00C81F0E">
        <w:rPr>
          <w:b/>
          <w:sz w:val="24"/>
          <w:szCs w:val="24"/>
        </w:rPr>
        <w:t>,</w:t>
      </w:r>
    </w:p>
    <w:p w14:paraId="11F7898B" w14:textId="1FB1BB69" w:rsidR="003F01AD" w:rsidRPr="00C81F0E" w:rsidRDefault="003F01AD" w:rsidP="00C81F0E">
      <w:pPr>
        <w:spacing w:after="120" w:line="240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Monsieur le Représentant</w:t>
      </w:r>
      <w:r w:rsidR="00342DB8" w:rsidRPr="00C81F0E">
        <w:rPr>
          <w:b/>
          <w:sz w:val="24"/>
          <w:szCs w:val="24"/>
        </w:rPr>
        <w:t xml:space="preserve"> Régional</w:t>
      </w:r>
      <w:r w:rsidRPr="00C81F0E">
        <w:rPr>
          <w:b/>
          <w:sz w:val="24"/>
          <w:szCs w:val="24"/>
        </w:rPr>
        <w:t xml:space="preserve"> du Haut-Commissariat aux Droits de l’homme</w:t>
      </w:r>
      <w:r w:rsidR="00342DB8" w:rsidRPr="00C81F0E">
        <w:rPr>
          <w:b/>
          <w:sz w:val="24"/>
          <w:szCs w:val="24"/>
        </w:rPr>
        <w:t xml:space="preserve"> </w:t>
      </w:r>
      <w:r w:rsidR="00C81F0E">
        <w:rPr>
          <w:b/>
          <w:sz w:val="24"/>
          <w:szCs w:val="24"/>
        </w:rPr>
        <w:t xml:space="preserve">    </w:t>
      </w:r>
      <w:r w:rsidR="00342DB8" w:rsidRPr="00C81F0E">
        <w:rPr>
          <w:b/>
          <w:sz w:val="24"/>
          <w:szCs w:val="24"/>
        </w:rPr>
        <w:t>pour l’Éthiopie, l’</w:t>
      </w:r>
      <w:r w:rsidR="00C81F0E">
        <w:rPr>
          <w:b/>
          <w:sz w:val="24"/>
          <w:szCs w:val="24"/>
        </w:rPr>
        <w:t>Union africaine</w:t>
      </w:r>
      <w:r w:rsidR="0042205F" w:rsidRPr="00C81F0E">
        <w:rPr>
          <w:b/>
          <w:sz w:val="24"/>
          <w:szCs w:val="24"/>
        </w:rPr>
        <w:t xml:space="preserve"> </w:t>
      </w:r>
      <w:r w:rsidR="00C81F0E" w:rsidRPr="00C81F0E">
        <w:rPr>
          <w:b/>
          <w:sz w:val="24"/>
          <w:szCs w:val="24"/>
        </w:rPr>
        <w:t>et la Commission économique</w:t>
      </w:r>
      <w:r w:rsidR="009465C2" w:rsidRPr="00C81F0E">
        <w:rPr>
          <w:b/>
          <w:sz w:val="24"/>
          <w:szCs w:val="24"/>
        </w:rPr>
        <w:t xml:space="preserve"> </w:t>
      </w:r>
      <w:r w:rsidR="00342DB8" w:rsidRPr="00C81F0E">
        <w:rPr>
          <w:b/>
          <w:sz w:val="24"/>
          <w:szCs w:val="24"/>
        </w:rPr>
        <w:t>pour l’Afrique (CEA)</w:t>
      </w:r>
      <w:r w:rsidRPr="00C81F0E">
        <w:rPr>
          <w:b/>
          <w:sz w:val="24"/>
          <w:szCs w:val="24"/>
        </w:rPr>
        <w:t>,</w:t>
      </w:r>
    </w:p>
    <w:p w14:paraId="674C1ACD" w14:textId="1A1C9381" w:rsidR="00C81F0E" w:rsidRPr="00C81F0E" w:rsidRDefault="00C81F0E" w:rsidP="00C81F0E">
      <w:pPr>
        <w:spacing w:after="120" w:line="302" w:lineRule="auto"/>
        <w:ind w:left="-5" w:right="0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Madame la Représentante de l’</w:t>
      </w:r>
      <w:proofErr w:type="spellStart"/>
      <w:r w:rsidRPr="00C81F0E">
        <w:rPr>
          <w:b/>
          <w:i/>
          <w:sz w:val="24"/>
          <w:szCs w:val="24"/>
        </w:rPr>
        <w:t>Ethiopian</w:t>
      </w:r>
      <w:proofErr w:type="spellEnd"/>
      <w:r w:rsidRPr="00C81F0E">
        <w:rPr>
          <w:b/>
          <w:i/>
          <w:sz w:val="24"/>
          <w:szCs w:val="24"/>
        </w:rPr>
        <w:t xml:space="preserve"> </w:t>
      </w:r>
      <w:proofErr w:type="spellStart"/>
      <w:r w:rsidRPr="00C81F0E">
        <w:rPr>
          <w:b/>
          <w:i/>
          <w:sz w:val="24"/>
          <w:szCs w:val="24"/>
        </w:rPr>
        <w:t>Human</w:t>
      </w:r>
      <w:proofErr w:type="spellEnd"/>
      <w:r w:rsidRPr="00C81F0E">
        <w:rPr>
          <w:b/>
          <w:i/>
          <w:sz w:val="24"/>
          <w:szCs w:val="24"/>
        </w:rPr>
        <w:t xml:space="preserve"> </w:t>
      </w:r>
      <w:proofErr w:type="spellStart"/>
      <w:r w:rsidRPr="00C81F0E">
        <w:rPr>
          <w:b/>
          <w:i/>
          <w:sz w:val="24"/>
          <w:szCs w:val="24"/>
        </w:rPr>
        <w:t>Rights</w:t>
      </w:r>
      <w:proofErr w:type="spellEnd"/>
      <w:r w:rsidRPr="00C81F0E">
        <w:rPr>
          <w:b/>
          <w:i/>
          <w:sz w:val="24"/>
          <w:szCs w:val="24"/>
        </w:rPr>
        <w:t xml:space="preserve"> Commission</w:t>
      </w:r>
      <w:r w:rsidRPr="00C81F0E">
        <w:rPr>
          <w:b/>
          <w:sz w:val="24"/>
          <w:szCs w:val="24"/>
        </w:rPr>
        <w:t>,</w:t>
      </w:r>
    </w:p>
    <w:p w14:paraId="4DA8D0D9" w14:textId="55538D4F" w:rsidR="00C81F0E" w:rsidRPr="00C81F0E" w:rsidRDefault="003F01AD" w:rsidP="00C81F0E">
      <w:pPr>
        <w:spacing w:after="120" w:line="302" w:lineRule="auto"/>
        <w:ind w:left="-5" w:right="0" w:hanging="10"/>
        <w:jc w:val="left"/>
        <w:rPr>
          <w:b/>
          <w:color w:val="auto"/>
          <w:sz w:val="24"/>
          <w:szCs w:val="24"/>
        </w:rPr>
      </w:pPr>
      <w:r w:rsidRPr="00C81F0E">
        <w:rPr>
          <w:b/>
          <w:sz w:val="24"/>
          <w:szCs w:val="24"/>
        </w:rPr>
        <w:t>Distingué</w:t>
      </w:r>
      <w:r w:rsidR="00747F98" w:rsidRPr="00C81F0E">
        <w:rPr>
          <w:b/>
          <w:sz w:val="24"/>
          <w:szCs w:val="24"/>
        </w:rPr>
        <w:t xml:space="preserve"> R</w:t>
      </w:r>
      <w:r w:rsidRPr="00C81F0E">
        <w:rPr>
          <w:b/>
          <w:sz w:val="24"/>
          <w:szCs w:val="24"/>
        </w:rPr>
        <w:t>eprésentant</w:t>
      </w:r>
      <w:r w:rsidRPr="00C81F0E">
        <w:rPr>
          <w:b/>
          <w:color w:val="FF0000"/>
          <w:sz w:val="24"/>
          <w:szCs w:val="24"/>
        </w:rPr>
        <w:t xml:space="preserve"> </w:t>
      </w:r>
      <w:r w:rsidR="00747F98" w:rsidRPr="00C81F0E">
        <w:rPr>
          <w:b/>
          <w:color w:val="auto"/>
          <w:sz w:val="24"/>
          <w:szCs w:val="24"/>
        </w:rPr>
        <w:t xml:space="preserve">du Réseau des institutions nationales africaines des Droits </w:t>
      </w:r>
      <w:r w:rsidR="00C81F0E">
        <w:rPr>
          <w:b/>
          <w:color w:val="auto"/>
          <w:sz w:val="24"/>
          <w:szCs w:val="24"/>
        </w:rPr>
        <w:tab/>
      </w:r>
      <w:r w:rsidR="00C81F0E">
        <w:rPr>
          <w:b/>
          <w:color w:val="auto"/>
          <w:sz w:val="24"/>
          <w:szCs w:val="24"/>
        </w:rPr>
        <w:tab/>
      </w:r>
      <w:r w:rsidR="00747F98" w:rsidRPr="00C81F0E">
        <w:rPr>
          <w:b/>
          <w:color w:val="auto"/>
          <w:sz w:val="24"/>
          <w:szCs w:val="24"/>
        </w:rPr>
        <w:t xml:space="preserve">de l’homme (RINADH), </w:t>
      </w:r>
    </w:p>
    <w:p w14:paraId="093C1242" w14:textId="0160FA8D" w:rsidR="00A90BCE" w:rsidRPr="00C81F0E" w:rsidRDefault="00747F98" w:rsidP="00C81F0E">
      <w:pPr>
        <w:spacing w:after="120" w:line="240" w:lineRule="auto"/>
        <w:ind w:left="-5" w:right="407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Chère</w:t>
      </w:r>
      <w:r w:rsidR="00C81F0E" w:rsidRPr="00C81F0E">
        <w:rPr>
          <w:b/>
          <w:sz w:val="24"/>
          <w:szCs w:val="24"/>
        </w:rPr>
        <w:t xml:space="preserve"> R</w:t>
      </w:r>
      <w:r w:rsidR="00A90BCE" w:rsidRPr="00C81F0E">
        <w:rPr>
          <w:b/>
          <w:sz w:val="24"/>
          <w:szCs w:val="24"/>
        </w:rPr>
        <w:t>eprésentant</w:t>
      </w:r>
      <w:r w:rsidRPr="00C81F0E">
        <w:rPr>
          <w:b/>
          <w:sz w:val="24"/>
          <w:szCs w:val="24"/>
        </w:rPr>
        <w:t>e</w:t>
      </w:r>
      <w:r w:rsidR="00A90BCE" w:rsidRPr="00C81F0E">
        <w:rPr>
          <w:b/>
          <w:sz w:val="24"/>
          <w:szCs w:val="24"/>
        </w:rPr>
        <w:t xml:space="preserve"> des enfants,</w:t>
      </w:r>
    </w:p>
    <w:p w14:paraId="4B632DE3" w14:textId="2F7F721C" w:rsidR="003F01AD" w:rsidRPr="00C81F0E" w:rsidRDefault="00C81F0E" w:rsidP="00790AD8">
      <w:pPr>
        <w:spacing w:after="120" w:line="240" w:lineRule="auto"/>
        <w:ind w:left="-5" w:right="407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lastRenderedPageBreak/>
        <w:t>Ma</w:t>
      </w:r>
      <w:r w:rsidR="00747F98" w:rsidRPr="00C81F0E">
        <w:rPr>
          <w:b/>
          <w:sz w:val="24"/>
          <w:szCs w:val="24"/>
        </w:rPr>
        <w:t xml:space="preserve">dame </w:t>
      </w:r>
      <w:r w:rsidRPr="00C81F0E">
        <w:rPr>
          <w:b/>
          <w:sz w:val="24"/>
          <w:szCs w:val="24"/>
        </w:rPr>
        <w:t>la Représentante du Forum</w:t>
      </w:r>
      <w:r w:rsidR="009465C2" w:rsidRPr="00C81F0E">
        <w:rPr>
          <w:b/>
          <w:sz w:val="24"/>
          <w:szCs w:val="24"/>
        </w:rPr>
        <w:t xml:space="preserve"> </w:t>
      </w:r>
      <w:r w:rsidRPr="00C81F0E">
        <w:rPr>
          <w:b/>
          <w:sz w:val="24"/>
          <w:szCs w:val="24"/>
        </w:rPr>
        <w:t xml:space="preserve">des </w:t>
      </w:r>
      <w:r w:rsidR="009465C2" w:rsidRPr="00C81F0E">
        <w:rPr>
          <w:b/>
          <w:sz w:val="24"/>
          <w:szCs w:val="24"/>
        </w:rPr>
        <w:t>o</w:t>
      </w:r>
      <w:r w:rsidRPr="00C81F0E">
        <w:rPr>
          <w:b/>
          <w:sz w:val="24"/>
          <w:szCs w:val="24"/>
        </w:rPr>
        <w:t>rganisations</w:t>
      </w:r>
      <w:r w:rsidR="00790AD8">
        <w:rPr>
          <w:b/>
          <w:sz w:val="24"/>
          <w:szCs w:val="24"/>
        </w:rPr>
        <w:t xml:space="preserve"> </w:t>
      </w:r>
      <w:r w:rsidR="003F01AD" w:rsidRPr="00C81F0E">
        <w:rPr>
          <w:b/>
          <w:sz w:val="24"/>
          <w:szCs w:val="24"/>
        </w:rPr>
        <w:t xml:space="preserve">de la société civile, </w:t>
      </w:r>
    </w:p>
    <w:p w14:paraId="0A52BE88" w14:textId="4A2DF3D6" w:rsidR="003F01AD" w:rsidRPr="00C81F0E" w:rsidRDefault="009465C2" w:rsidP="003F01AD">
      <w:pPr>
        <w:spacing w:after="43" w:line="302" w:lineRule="auto"/>
        <w:ind w:left="-5" w:right="407" w:hanging="10"/>
        <w:jc w:val="left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Distingués participant</w:t>
      </w:r>
      <w:r w:rsidR="003F01AD" w:rsidRPr="00C81F0E">
        <w:rPr>
          <w:b/>
          <w:sz w:val="24"/>
          <w:szCs w:val="24"/>
        </w:rPr>
        <w:t>s</w:t>
      </w:r>
      <w:r w:rsidR="003F01AD" w:rsidRPr="00C81F0E">
        <w:rPr>
          <w:b/>
          <w:bCs/>
          <w:sz w:val="24"/>
          <w:szCs w:val="24"/>
        </w:rPr>
        <w:t>, en vos fonctions, rangs, titres et grades respectifs,</w:t>
      </w:r>
    </w:p>
    <w:p w14:paraId="71F4FA1F" w14:textId="77777777" w:rsidR="003F01AD" w:rsidRPr="00C81F0E" w:rsidRDefault="003F01AD" w:rsidP="003F01AD">
      <w:pPr>
        <w:spacing w:after="43" w:line="302" w:lineRule="auto"/>
        <w:ind w:left="-5" w:right="407" w:hanging="10"/>
        <w:jc w:val="left"/>
        <w:rPr>
          <w:sz w:val="24"/>
          <w:szCs w:val="24"/>
        </w:rPr>
      </w:pPr>
    </w:p>
    <w:p w14:paraId="67C7EE2E" w14:textId="760D097D" w:rsidR="00876E7F" w:rsidRPr="00C81F0E" w:rsidRDefault="00AB4284" w:rsidP="001F2A15">
      <w:pPr>
        <w:spacing w:after="120" w:line="276" w:lineRule="auto"/>
        <w:ind w:left="-15" w:right="-7" w:firstLine="708"/>
        <w:rPr>
          <w:color w:val="auto"/>
          <w:sz w:val="24"/>
          <w:szCs w:val="24"/>
        </w:rPr>
      </w:pPr>
      <w:r w:rsidRPr="00C81F0E">
        <w:rPr>
          <w:color w:val="auto"/>
          <w:sz w:val="24"/>
          <w:szCs w:val="24"/>
        </w:rPr>
        <w:t>Je</w:t>
      </w:r>
      <w:r w:rsidR="003F01AD" w:rsidRPr="00C81F0E">
        <w:rPr>
          <w:color w:val="auto"/>
          <w:sz w:val="24"/>
          <w:szCs w:val="24"/>
        </w:rPr>
        <w:t xml:space="preserve"> </w:t>
      </w:r>
      <w:r w:rsidRPr="00C81F0E">
        <w:rPr>
          <w:color w:val="auto"/>
          <w:sz w:val="24"/>
          <w:szCs w:val="24"/>
        </w:rPr>
        <w:t xml:space="preserve">me </w:t>
      </w:r>
      <w:r w:rsidR="0082265B" w:rsidRPr="00C81F0E">
        <w:rPr>
          <w:color w:val="auto"/>
          <w:sz w:val="24"/>
          <w:szCs w:val="24"/>
        </w:rPr>
        <w:t>réjoui</w:t>
      </w:r>
      <w:r w:rsidRPr="00C81F0E">
        <w:rPr>
          <w:color w:val="auto"/>
          <w:sz w:val="24"/>
          <w:szCs w:val="24"/>
        </w:rPr>
        <w:t>s</w:t>
      </w:r>
      <w:r w:rsidR="0082265B" w:rsidRPr="00C81F0E">
        <w:rPr>
          <w:color w:val="auto"/>
          <w:sz w:val="24"/>
          <w:szCs w:val="24"/>
        </w:rPr>
        <w:t xml:space="preserve"> de la tenue en présentiel de cette 40</w:t>
      </w:r>
      <w:r w:rsidR="0082265B" w:rsidRPr="00C81F0E">
        <w:rPr>
          <w:color w:val="auto"/>
          <w:sz w:val="24"/>
          <w:szCs w:val="24"/>
          <w:vertAlign w:val="superscript"/>
        </w:rPr>
        <w:t xml:space="preserve">e </w:t>
      </w:r>
      <w:r w:rsidR="0082265B" w:rsidRPr="00C81F0E">
        <w:rPr>
          <w:color w:val="auto"/>
          <w:sz w:val="24"/>
          <w:szCs w:val="24"/>
        </w:rPr>
        <w:t>Session ordinaire du Comité africain d’Experts sur les Droits et le bien-être de l’enfant (</w:t>
      </w:r>
      <w:proofErr w:type="spellStart"/>
      <w:r w:rsidR="0082265B" w:rsidRPr="00C81F0E">
        <w:rPr>
          <w:color w:val="auto"/>
          <w:sz w:val="24"/>
          <w:szCs w:val="24"/>
        </w:rPr>
        <w:t>C</w:t>
      </w:r>
      <w:r w:rsidR="00F27DE4">
        <w:rPr>
          <w:color w:val="auto"/>
          <w:sz w:val="24"/>
          <w:szCs w:val="24"/>
        </w:rPr>
        <w:t>o</w:t>
      </w:r>
      <w:r w:rsidR="0082265B" w:rsidRPr="00C81F0E">
        <w:rPr>
          <w:color w:val="auto"/>
          <w:sz w:val="24"/>
          <w:szCs w:val="24"/>
        </w:rPr>
        <w:t>AEDBEE</w:t>
      </w:r>
      <w:proofErr w:type="spellEnd"/>
      <w:r w:rsidR="0082265B" w:rsidRPr="00C81F0E">
        <w:rPr>
          <w:color w:val="auto"/>
          <w:sz w:val="24"/>
          <w:szCs w:val="24"/>
        </w:rPr>
        <w:t>)</w:t>
      </w:r>
      <w:r w:rsidR="00876E7F" w:rsidRPr="00C81F0E">
        <w:rPr>
          <w:color w:val="auto"/>
          <w:sz w:val="24"/>
          <w:szCs w:val="24"/>
        </w:rPr>
        <w:t xml:space="preserve">. C’est la quarantième fois que la </w:t>
      </w:r>
      <w:proofErr w:type="spellStart"/>
      <w:r w:rsidR="00876E7F" w:rsidRPr="00C81F0E">
        <w:rPr>
          <w:color w:val="auto"/>
          <w:sz w:val="24"/>
          <w:szCs w:val="24"/>
        </w:rPr>
        <w:t>C</w:t>
      </w:r>
      <w:r w:rsidR="00F27DE4">
        <w:rPr>
          <w:color w:val="auto"/>
          <w:sz w:val="24"/>
          <w:szCs w:val="24"/>
        </w:rPr>
        <w:t>o</w:t>
      </w:r>
      <w:r w:rsidR="00876E7F" w:rsidRPr="00C81F0E">
        <w:rPr>
          <w:color w:val="auto"/>
          <w:sz w:val="24"/>
          <w:szCs w:val="24"/>
        </w:rPr>
        <w:t>AEDBEE</w:t>
      </w:r>
      <w:proofErr w:type="spellEnd"/>
      <w:r w:rsidR="00876E7F" w:rsidRPr="00C81F0E">
        <w:rPr>
          <w:color w:val="auto"/>
          <w:sz w:val="24"/>
          <w:szCs w:val="24"/>
        </w:rPr>
        <w:t xml:space="preserve"> exerce son magistère dans le cadre de ses sessions avec honneur et bonheur.</w:t>
      </w:r>
      <w:r w:rsidR="0082265B" w:rsidRPr="00C81F0E">
        <w:rPr>
          <w:color w:val="auto"/>
          <w:sz w:val="24"/>
          <w:szCs w:val="24"/>
        </w:rPr>
        <w:t xml:space="preserve"> </w:t>
      </w:r>
    </w:p>
    <w:p w14:paraId="5E2C6DB9" w14:textId="52683278" w:rsidR="003F01AD" w:rsidRPr="00C81F0E" w:rsidRDefault="00876E7F" w:rsidP="001F2A15">
      <w:pPr>
        <w:spacing w:after="120" w:line="276" w:lineRule="auto"/>
        <w:ind w:left="-15" w:right="-7" w:firstLine="708"/>
        <w:rPr>
          <w:color w:val="auto"/>
          <w:sz w:val="24"/>
          <w:szCs w:val="24"/>
        </w:rPr>
      </w:pPr>
      <w:r w:rsidRPr="00C81F0E">
        <w:rPr>
          <w:color w:val="auto"/>
          <w:sz w:val="24"/>
          <w:szCs w:val="24"/>
        </w:rPr>
        <w:t xml:space="preserve">Je mesure </w:t>
      </w:r>
      <w:r w:rsidR="0081382D" w:rsidRPr="00C81F0E">
        <w:rPr>
          <w:color w:val="auto"/>
          <w:sz w:val="24"/>
          <w:szCs w:val="24"/>
        </w:rPr>
        <w:t>le privilège</w:t>
      </w:r>
      <w:r w:rsidRPr="00C81F0E">
        <w:rPr>
          <w:color w:val="auto"/>
          <w:sz w:val="24"/>
          <w:szCs w:val="24"/>
        </w:rPr>
        <w:t xml:space="preserve"> qui m’échoit d’</w:t>
      </w:r>
      <w:r w:rsidR="0082265B" w:rsidRPr="00C81F0E">
        <w:rPr>
          <w:color w:val="auto"/>
          <w:sz w:val="24"/>
          <w:szCs w:val="24"/>
        </w:rPr>
        <w:t xml:space="preserve">y </w:t>
      </w:r>
      <w:r w:rsidR="003F01AD" w:rsidRPr="00C81F0E">
        <w:rPr>
          <w:color w:val="auto"/>
          <w:sz w:val="24"/>
          <w:szCs w:val="24"/>
        </w:rPr>
        <w:t xml:space="preserve">prendre la parole </w:t>
      </w:r>
      <w:r w:rsidR="00AB4284" w:rsidRPr="00C81F0E">
        <w:rPr>
          <w:color w:val="auto"/>
          <w:sz w:val="24"/>
          <w:szCs w:val="24"/>
        </w:rPr>
        <w:t>au nom de la</w:t>
      </w:r>
      <w:r w:rsidR="003F01AD" w:rsidRPr="00C81F0E">
        <w:rPr>
          <w:color w:val="auto"/>
          <w:sz w:val="24"/>
          <w:szCs w:val="24"/>
        </w:rPr>
        <w:t xml:space="preserve"> première Institution nationale des Droits de l’homme (INDH) à avoir bénéficié du statut d’affilée au</w:t>
      </w:r>
      <w:r w:rsidR="00F27DE4">
        <w:rPr>
          <w:color w:val="auto"/>
          <w:sz w:val="24"/>
          <w:szCs w:val="24"/>
        </w:rPr>
        <w:t>près du</w:t>
      </w:r>
      <w:r w:rsidR="003F01AD" w:rsidRPr="00C81F0E">
        <w:rPr>
          <w:color w:val="auto"/>
          <w:sz w:val="24"/>
          <w:szCs w:val="24"/>
        </w:rPr>
        <w:t xml:space="preserve"> </w:t>
      </w:r>
      <w:proofErr w:type="spellStart"/>
      <w:r w:rsidR="003F01AD" w:rsidRPr="00C81F0E">
        <w:rPr>
          <w:color w:val="auto"/>
          <w:sz w:val="24"/>
          <w:szCs w:val="24"/>
        </w:rPr>
        <w:t>C</w:t>
      </w:r>
      <w:r w:rsidR="00F27DE4">
        <w:rPr>
          <w:color w:val="auto"/>
          <w:sz w:val="24"/>
          <w:szCs w:val="24"/>
        </w:rPr>
        <w:t>o</w:t>
      </w:r>
      <w:r w:rsidR="003F01AD" w:rsidRPr="00C81F0E">
        <w:rPr>
          <w:color w:val="auto"/>
          <w:sz w:val="24"/>
          <w:szCs w:val="24"/>
        </w:rPr>
        <w:t>A</w:t>
      </w:r>
      <w:r w:rsidR="00AB4284" w:rsidRPr="00C81F0E">
        <w:rPr>
          <w:color w:val="auto"/>
          <w:sz w:val="24"/>
          <w:szCs w:val="24"/>
        </w:rPr>
        <w:t>E</w:t>
      </w:r>
      <w:r w:rsidR="003F01AD" w:rsidRPr="00C81F0E">
        <w:rPr>
          <w:color w:val="auto"/>
          <w:sz w:val="24"/>
          <w:szCs w:val="24"/>
        </w:rPr>
        <w:t>DBEE</w:t>
      </w:r>
      <w:proofErr w:type="spellEnd"/>
      <w:r w:rsidRPr="00C81F0E">
        <w:rPr>
          <w:color w:val="auto"/>
          <w:sz w:val="24"/>
          <w:szCs w:val="24"/>
        </w:rPr>
        <w:t>,</w:t>
      </w:r>
      <w:r w:rsidR="0082265B" w:rsidRPr="00C81F0E">
        <w:rPr>
          <w:color w:val="auto"/>
          <w:sz w:val="24"/>
          <w:szCs w:val="24"/>
        </w:rPr>
        <w:t xml:space="preserve"> </w:t>
      </w:r>
      <w:r w:rsidR="003F01AD" w:rsidRPr="00C81F0E">
        <w:rPr>
          <w:color w:val="auto"/>
          <w:sz w:val="24"/>
          <w:szCs w:val="24"/>
        </w:rPr>
        <w:t>lors de sa 38</w:t>
      </w:r>
      <w:r w:rsidR="003F01AD" w:rsidRPr="00C81F0E">
        <w:rPr>
          <w:color w:val="auto"/>
          <w:sz w:val="24"/>
          <w:szCs w:val="24"/>
          <w:vertAlign w:val="superscript"/>
        </w:rPr>
        <w:t>e</w:t>
      </w:r>
      <w:r w:rsidR="003F01AD" w:rsidRPr="00C81F0E">
        <w:rPr>
          <w:color w:val="auto"/>
          <w:sz w:val="24"/>
          <w:szCs w:val="24"/>
        </w:rPr>
        <w:t xml:space="preserve"> Session en novembre 2021, </w:t>
      </w:r>
      <w:r w:rsidR="001F2A15">
        <w:rPr>
          <w:color w:val="auto"/>
          <w:sz w:val="24"/>
          <w:szCs w:val="24"/>
        </w:rPr>
        <w:t>à la suite de la main tendue de</w:t>
      </w:r>
      <w:r w:rsidR="003F01AD" w:rsidRPr="00C81F0E">
        <w:rPr>
          <w:color w:val="auto"/>
          <w:sz w:val="24"/>
          <w:szCs w:val="24"/>
        </w:rPr>
        <w:t xml:space="preserve"> cet important mécanisme du système africain de surveillance des Droits de l’homme</w:t>
      </w:r>
      <w:r w:rsidR="00255106">
        <w:rPr>
          <w:color w:val="auto"/>
          <w:sz w:val="24"/>
          <w:szCs w:val="24"/>
        </w:rPr>
        <w:t xml:space="preserve"> </w:t>
      </w:r>
      <w:r w:rsidRPr="00C81F0E">
        <w:rPr>
          <w:color w:val="auto"/>
          <w:sz w:val="24"/>
          <w:szCs w:val="24"/>
        </w:rPr>
        <w:t>aux INDH pour l</w:t>
      </w:r>
      <w:r w:rsidR="001F2A15">
        <w:rPr>
          <w:color w:val="auto"/>
          <w:sz w:val="24"/>
          <w:szCs w:val="24"/>
        </w:rPr>
        <w:t xml:space="preserve">eur </w:t>
      </w:r>
      <w:r w:rsidRPr="00C81F0E">
        <w:rPr>
          <w:color w:val="auto"/>
          <w:sz w:val="24"/>
          <w:szCs w:val="24"/>
        </w:rPr>
        <w:t>affiliation</w:t>
      </w:r>
      <w:r w:rsidR="001F2A15">
        <w:rPr>
          <w:color w:val="auto"/>
          <w:sz w:val="24"/>
          <w:szCs w:val="24"/>
        </w:rPr>
        <w:t>,</w:t>
      </w:r>
      <w:r w:rsidR="00255106">
        <w:rPr>
          <w:color w:val="auto"/>
          <w:sz w:val="24"/>
          <w:szCs w:val="24"/>
        </w:rPr>
        <w:t xml:space="preserve"> </w:t>
      </w:r>
      <w:r w:rsidR="001F2A15">
        <w:rPr>
          <w:color w:val="auto"/>
          <w:sz w:val="24"/>
          <w:szCs w:val="24"/>
        </w:rPr>
        <w:t>avec</w:t>
      </w:r>
      <w:r w:rsidR="00255106">
        <w:rPr>
          <w:color w:val="auto"/>
          <w:sz w:val="24"/>
          <w:szCs w:val="24"/>
        </w:rPr>
        <w:t xml:space="preserve"> l’</w:t>
      </w:r>
      <w:r w:rsidR="001F2A15">
        <w:rPr>
          <w:color w:val="auto"/>
          <w:sz w:val="24"/>
          <w:szCs w:val="24"/>
        </w:rPr>
        <w:t xml:space="preserve">adoption de ses </w:t>
      </w:r>
      <w:r w:rsidR="001F2A15" w:rsidRPr="001F2A15">
        <w:rPr>
          <w:i/>
          <w:color w:val="auto"/>
          <w:sz w:val="24"/>
          <w:szCs w:val="24"/>
        </w:rPr>
        <w:t>D</w:t>
      </w:r>
      <w:r w:rsidR="00255106" w:rsidRPr="001F2A15">
        <w:rPr>
          <w:i/>
          <w:color w:val="auto"/>
          <w:sz w:val="24"/>
          <w:szCs w:val="24"/>
        </w:rPr>
        <w:t xml:space="preserve">irectives </w:t>
      </w:r>
      <w:r w:rsidR="001F2A15" w:rsidRPr="001F2A15">
        <w:rPr>
          <w:i/>
          <w:color w:val="auto"/>
          <w:sz w:val="24"/>
          <w:szCs w:val="24"/>
        </w:rPr>
        <w:t>sur l’octroi du statut d’affilié/associé aux institutions nationales des Droits de l’homme en novembre 2018</w:t>
      </w:r>
      <w:r w:rsidR="003F01AD" w:rsidRPr="00C81F0E">
        <w:rPr>
          <w:color w:val="auto"/>
          <w:sz w:val="24"/>
          <w:szCs w:val="24"/>
        </w:rPr>
        <w:t xml:space="preserve">. </w:t>
      </w:r>
    </w:p>
    <w:p w14:paraId="5D7448DD" w14:textId="0264F4B9" w:rsidR="000E58D6" w:rsidRPr="00C81F0E" w:rsidRDefault="00AB4284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La Commission des Droits de l’homme du Cameroun</w:t>
      </w:r>
      <w:r w:rsidR="002E3E06" w:rsidRPr="00C81F0E">
        <w:rPr>
          <w:sz w:val="24"/>
          <w:szCs w:val="24"/>
        </w:rPr>
        <w:t xml:space="preserve"> (CDHC)</w:t>
      </w:r>
      <w:r w:rsidRPr="00C81F0E">
        <w:rPr>
          <w:sz w:val="24"/>
          <w:szCs w:val="24"/>
        </w:rPr>
        <w:t xml:space="preserve"> tient à </w:t>
      </w:r>
      <w:r w:rsidR="00FB2086" w:rsidRPr="00C81F0E">
        <w:rPr>
          <w:sz w:val="24"/>
          <w:szCs w:val="24"/>
        </w:rPr>
        <w:t>réitérer</w:t>
      </w:r>
      <w:r w:rsidRPr="00C81F0E">
        <w:rPr>
          <w:sz w:val="24"/>
          <w:szCs w:val="24"/>
        </w:rPr>
        <w:t xml:space="preserve"> son engagement </w:t>
      </w:r>
      <w:r w:rsidR="00FB2086" w:rsidRPr="00C81F0E">
        <w:rPr>
          <w:sz w:val="24"/>
          <w:szCs w:val="24"/>
        </w:rPr>
        <w:t>ferme et résolu pour</w:t>
      </w:r>
      <w:r w:rsidRPr="00C81F0E">
        <w:rPr>
          <w:sz w:val="24"/>
          <w:szCs w:val="24"/>
        </w:rPr>
        <w:t xml:space="preserve"> la promotion et de la protection des Droits de l’enfant ainsi que </w:t>
      </w:r>
      <w:r w:rsidR="000E58D6" w:rsidRPr="00C81F0E">
        <w:rPr>
          <w:sz w:val="24"/>
          <w:szCs w:val="24"/>
        </w:rPr>
        <w:t>pour</w:t>
      </w:r>
      <w:r w:rsidR="00876E7F" w:rsidRPr="00C81F0E">
        <w:rPr>
          <w:sz w:val="24"/>
          <w:szCs w:val="24"/>
        </w:rPr>
        <w:t xml:space="preserve"> la vulgarisation de</w:t>
      </w:r>
      <w:r w:rsidRPr="00C81F0E">
        <w:rPr>
          <w:sz w:val="24"/>
          <w:szCs w:val="24"/>
        </w:rPr>
        <w:t>s devoirs</w:t>
      </w:r>
      <w:r w:rsidR="00876E7F" w:rsidRPr="00C81F0E">
        <w:rPr>
          <w:sz w:val="24"/>
          <w:szCs w:val="24"/>
        </w:rPr>
        <w:t xml:space="preserve"> de l’enfant</w:t>
      </w:r>
      <w:r w:rsidRPr="00C81F0E">
        <w:rPr>
          <w:sz w:val="24"/>
          <w:szCs w:val="24"/>
        </w:rPr>
        <w:t xml:space="preserve"> </w:t>
      </w:r>
      <w:r w:rsidR="00A0439C" w:rsidRPr="00C81F0E">
        <w:rPr>
          <w:sz w:val="24"/>
          <w:szCs w:val="24"/>
        </w:rPr>
        <w:t xml:space="preserve">tel qu’ils sont </w:t>
      </w:r>
      <w:r w:rsidR="001F2A15">
        <w:rPr>
          <w:sz w:val="24"/>
          <w:szCs w:val="24"/>
        </w:rPr>
        <w:t>cristallisés</w:t>
      </w:r>
      <w:r w:rsidR="00A0439C" w:rsidRPr="00C81F0E">
        <w:rPr>
          <w:sz w:val="24"/>
          <w:szCs w:val="24"/>
        </w:rPr>
        <w:t xml:space="preserve"> dans la Charte africaine des Droits </w:t>
      </w:r>
      <w:r w:rsidR="000E58D6" w:rsidRPr="00C81F0E">
        <w:rPr>
          <w:sz w:val="24"/>
          <w:szCs w:val="24"/>
        </w:rPr>
        <w:t xml:space="preserve">et du bien-être </w:t>
      </w:r>
      <w:r w:rsidR="00A0439C" w:rsidRPr="00C81F0E">
        <w:rPr>
          <w:sz w:val="24"/>
          <w:szCs w:val="24"/>
        </w:rPr>
        <w:t>de l’enfant</w:t>
      </w:r>
      <w:r w:rsidR="000E58D6" w:rsidRPr="00C81F0E">
        <w:rPr>
          <w:sz w:val="24"/>
          <w:szCs w:val="24"/>
        </w:rPr>
        <w:t xml:space="preserve"> (</w:t>
      </w:r>
      <w:proofErr w:type="spellStart"/>
      <w:r w:rsidR="000E58D6" w:rsidRPr="00C81F0E">
        <w:rPr>
          <w:sz w:val="24"/>
          <w:szCs w:val="24"/>
        </w:rPr>
        <w:t>C</w:t>
      </w:r>
      <w:r w:rsidR="00F27DE4">
        <w:rPr>
          <w:sz w:val="24"/>
          <w:szCs w:val="24"/>
        </w:rPr>
        <w:t>h</w:t>
      </w:r>
      <w:r w:rsidR="000E58D6" w:rsidRPr="00C81F0E">
        <w:rPr>
          <w:sz w:val="24"/>
          <w:szCs w:val="24"/>
        </w:rPr>
        <w:t>ADBEE</w:t>
      </w:r>
      <w:proofErr w:type="spellEnd"/>
      <w:r w:rsidR="000E58D6" w:rsidRPr="00C81F0E">
        <w:rPr>
          <w:sz w:val="24"/>
          <w:szCs w:val="24"/>
        </w:rPr>
        <w:t>)</w:t>
      </w:r>
      <w:r w:rsidR="00876E7F" w:rsidRPr="00C81F0E">
        <w:rPr>
          <w:sz w:val="24"/>
          <w:szCs w:val="24"/>
        </w:rPr>
        <w:t>,</w:t>
      </w:r>
      <w:r w:rsidR="00763B84" w:rsidRPr="00C81F0E">
        <w:rPr>
          <w:sz w:val="24"/>
          <w:szCs w:val="24"/>
        </w:rPr>
        <w:t xml:space="preserve"> adoptée le 1</w:t>
      </w:r>
      <w:r w:rsidR="00763B84" w:rsidRPr="00C81F0E">
        <w:rPr>
          <w:sz w:val="24"/>
          <w:szCs w:val="24"/>
          <w:vertAlign w:val="superscript"/>
        </w:rPr>
        <w:t>er</w:t>
      </w:r>
      <w:r w:rsidR="00763B84" w:rsidRPr="00C81F0E">
        <w:rPr>
          <w:sz w:val="24"/>
          <w:szCs w:val="24"/>
        </w:rPr>
        <w:t xml:space="preserve"> juillet 1990, </w:t>
      </w:r>
      <w:r w:rsidR="00876E7F" w:rsidRPr="00C81F0E">
        <w:rPr>
          <w:sz w:val="24"/>
          <w:szCs w:val="24"/>
        </w:rPr>
        <w:t>ratifié</w:t>
      </w:r>
      <w:r w:rsidR="00876E7F" w:rsidRPr="00C81F0E">
        <w:rPr>
          <w:sz w:val="24"/>
          <w:szCs w:val="24"/>
        </w:rPr>
        <w:t>e</w:t>
      </w:r>
      <w:r w:rsidR="00876E7F" w:rsidRPr="00C81F0E">
        <w:rPr>
          <w:sz w:val="24"/>
          <w:szCs w:val="24"/>
        </w:rPr>
        <w:t xml:space="preserve"> par le Cameroun le 5 septembre 1997</w:t>
      </w:r>
      <w:r w:rsidR="00876E7F" w:rsidRPr="00C81F0E">
        <w:rPr>
          <w:sz w:val="24"/>
          <w:szCs w:val="24"/>
        </w:rPr>
        <w:t xml:space="preserve"> </w:t>
      </w:r>
      <w:r w:rsidR="00876E7F" w:rsidRPr="00C81F0E">
        <w:rPr>
          <w:sz w:val="24"/>
          <w:szCs w:val="24"/>
        </w:rPr>
        <w:t xml:space="preserve">et entrée </w:t>
      </w:r>
      <w:r w:rsidR="00763B84" w:rsidRPr="00C81F0E">
        <w:rPr>
          <w:sz w:val="24"/>
          <w:szCs w:val="24"/>
        </w:rPr>
        <w:t>en vigueur le 29 novembre 1999</w:t>
      </w:r>
      <w:r w:rsidR="00A0439C" w:rsidRPr="00C81F0E">
        <w:rPr>
          <w:sz w:val="24"/>
          <w:szCs w:val="24"/>
        </w:rPr>
        <w:t>.</w:t>
      </w:r>
    </w:p>
    <w:p w14:paraId="04450998" w14:textId="6D31E7A9" w:rsidR="00876E7F" w:rsidRPr="00C81F0E" w:rsidRDefault="00763B84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La CDHC</w:t>
      </w:r>
      <w:r w:rsidR="00A0439C" w:rsidRPr="00C81F0E">
        <w:rPr>
          <w:sz w:val="24"/>
          <w:szCs w:val="24"/>
        </w:rPr>
        <w:t xml:space="preserve"> rappelle que l’absence d’une </w:t>
      </w:r>
      <w:r w:rsidR="00A83412" w:rsidRPr="00C81F0E">
        <w:rPr>
          <w:sz w:val="24"/>
          <w:szCs w:val="24"/>
        </w:rPr>
        <w:t xml:space="preserve">unité dédiée aux Droits de l’enfant </w:t>
      </w:r>
      <w:r w:rsidR="00120898" w:rsidRPr="00C81F0E">
        <w:rPr>
          <w:sz w:val="24"/>
          <w:szCs w:val="24"/>
        </w:rPr>
        <w:t xml:space="preserve">au sein de </w:t>
      </w:r>
      <w:r w:rsidRPr="00C81F0E">
        <w:rPr>
          <w:sz w:val="24"/>
          <w:szCs w:val="24"/>
        </w:rPr>
        <w:t>s</w:t>
      </w:r>
      <w:r w:rsidR="00120898" w:rsidRPr="00C81F0E">
        <w:rPr>
          <w:sz w:val="24"/>
          <w:szCs w:val="24"/>
        </w:rPr>
        <w:t xml:space="preserve">a structure organisationnelle ne l’empêche pas </w:t>
      </w:r>
      <w:r w:rsidR="000E58D6" w:rsidRPr="00C81F0E">
        <w:rPr>
          <w:sz w:val="24"/>
          <w:szCs w:val="24"/>
        </w:rPr>
        <w:t xml:space="preserve">de </w:t>
      </w:r>
      <w:r w:rsidR="00120898" w:rsidRPr="00C81F0E">
        <w:rPr>
          <w:sz w:val="24"/>
          <w:szCs w:val="24"/>
        </w:rPr>
        <w:t xml:space="preserve">traiter des problématiques </w:t>
      </w:r>
      <w:r w:rsidR="00A83412" w:rsidRPr="00C81F0E">
        <w:rPr>
          <w:sz w:val="24"/>
          <w:szCs w:val="24"/>
        </w:rPr>
        <w:t>de</w:t>
      </w:r>
      <w:r w:rsidRPr="00C81F0E">
        <w:rPr>
          <w:sz w:val="24"/>
          <w:szCs w:val="24"/>
        </w:rPr>
        <w:t>s</w:t>
      </w:r>
      <w:r w:rsidR="00A83412" w:rsidRPr="00C81F0E">
        <w:rPr>
          <w:sz w:val="24"/>
          <w:szCs w:val="24"/>
        </w:rPr>
        <w:t xml:space="preserve"> Droits de l’enfant</w:t>
      </w:r>
      <w:r w:rsidR="00876E7F" w:rsidRPr="00C81F0E">
        <w:rPr>
          <w:sz w:val="24"/>
          <w:szCs w:val="24"/>
        </w:rPr>
        <w:t>, d’autant que le point focal Droits de l’enfant n’est autre que le chef de cabinet de président de la CDHC</w:t>
      </w:r>
      <w:r w:rsidR="00A83412" w:rsidRPr="00C81F0E">
        <w:rPr>
          <w:sz w:val="24"/>
          <w:szCs w:val="24"/>
        </w:rPr>
        <w:t xml:space="preserve">. </w:t>
      </w:r>
      <w:r w:rsidR="00876E7F" w:rsidRPr="00C81F0E">
        <w:rPr>
          <w:sz w:val="24"/>
          <w:szCs w:val="24"/>
        </w:rPr>
        <w:t>En outre</w:t>
      </w:r>
      <w:r w:rsidR="00A83412" w:rsidRPr="00C81F0E">
        <w:rPr>
          <w:sz w:val="24"/>
          <w:szCs w:val="24"/>
        </w:rPr>
        <w:t xml:space="preserve">, toutes les Sous-commissions, </w:t>
      </w:r>
      <w:r w:rsidR="00876E7F" w:rsidRPr="00C81F0E">
        <w:rPr>
          <w:sz w:val="24"/>
          <w:szCs w:val="24"/>
        </w:rPr>
        <w:t>le commissaire spécialiste des questions de genre,</w:t>
      </w:r>
      <w:r w:rsidR="00876E7F" w:rsidRPr="00C81F0E">
        <w:rPr>
          <w:sz w:val="24"/>
          <w:szCs w:val="24"/>
        </w:rPr>
        <w:t xml:space="preserve"> </w:t>
      </w:r>
      <w:r w:rsidR="00A83412" w:rsidRPr="00C81F0E">
        <w:rPr>
          <w:sz w:val="24"/>
          <w:szCs w:val="24"/>
        </w:rPr>
        <w:t>toutes les unités techniques opérationnelles</w:t>
      </w:r>
      <w:r w:rsidR="00876E7F" w:rsidRPr="00C81F0E">
        <w:rPr>
          <w:sz w:val="24"/>
          <w:szCs w:val="24"/>
        </w:rPr>
        <w:t xml:space="preserve"> du siège</w:t>
      </w:r>
      <w:r w:rsidR="00A83412" w:rsidRPr="00C81F0E">
        <w:rPr>
          <w:sz w:val="24"/>
          <w:szCs w:val="24"/>
        </w:rPr>
        <w:t xml:space="preserve">, </w:t>
      </w:r>
      <w:r w:rsidR="00876E7F" w:rsidRPr="00C81F0E">
        <w:rPr>
          <w:sz w:val="24"/>
          <w:szCs w:val="24"/>
        </w:rPr>
        <w:t xml:space="preserve">toutes </w:t>
      </w:r>
      <w:r w:rsidR="00876E7F" w:rsidRPr="00C81F0E">
        <w:rPr>
          <w:sz w:val="24"/>
          <w:szCs w:val="24"/>
        </w:rPr>
        <w:t>les antennes régionales</w:t>
      </w:r>
      <w:r w:rsidR="00B055D4" w:rsidRPr="00C81F0E">
        <w:rPr>
          <w:sz w:val="24"/>
          <w:szCs w:val="24"/>
        </w:rPr>
        <w:t xml:space="preserve"> ainsi que le cadre représentant l’institution au sein du Comité interministériel de suivi des recommandations du </w:t>
      </w:r>
      <w:proofErr w:type="spellStart"/>
      <w:r w:rsidR="00B055D4" w:rsidRPr="00C81F0E">
        <w:rPr>
          <w:sz w:val="24"/>
          <w:szCs w:val="24"/>
        </w:rPr>
        <w:t>C</w:t>
      </w:r>
      <w:r w:rsidR="00F27DE4">
        <w:rPr>
          <w:sz w:val="24"/>
          <w:szCs w:val="24"/>
        </w:rPr>
        <w:t>o</w:t>
      </w:r>
      <w:r w:rsidR="00B055D4" w:rsidRPr="00C81F0E">
        <w:rPr>
          <w:sz w:val="24"/>
          <w:szCs w:val="24"/>
        </w:rPr>
        <w:t>AEDBEE</w:t>
      </w:r>
      <w:proofErr w:type="spellEnd"/>
      <w:r w:rsidR="00B055D4" w:rsidRPr="00C81F0E">
        <w:rPr>
          <w:sz w:val="24"/>
          <w:szCs w:val="24"/>
        </w:rPr>
        <w:t>, sont tous mobilisés pour réaliser les Droits de l’enfant</w:t>
      </w:r>
      <w:r w:rsidR="00876E7F" w:rsidRPr="00C81F0E">
        <w:rPr>
          <w:sz w:val="24"/>
          <w:szCs w:val="24"/>
        </w:rPr>
        <w:t>.</w:t>
      </w:r>
      <w:r w:rsidR="00061721" w:rsidRPr="00C81F0E">
        <w:rPr>
          <w:sz w:val="24"/>
          <w:szCs w:val="24"/>
        </w:rPr>
        <w:t xml:space="preserve"> </w:t>
      </w:r>
    </w:p>
    <w:p w14:paraId="72A85722" w14:textId="231CF436" w:rsidR="00B02617" w:rsidRPr="00C81F0E" w:rsidRDefault="00876E7F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L</w:t>
      </w:r>
      <w:r w:rsidR="00061721" w:rsidRPr="00C81F0E">
        <w:rPr>
          <w:sz w:val="24"/>
          <w:szCs w:val="24"/>
        </w:rPr>
        <w:t>a CDHC constitue un</w:t>
      </w:r>
      <w:r w:rsidRPr="00C81F0E">
        <w:rPr>
          <w:sz w:val="24"/>
          <w:szCs w:val="24"/>
        </w:rPr>
        <w:t>e</w:t>
      </w:r>
      <w:r w:rsidR="00061721" w:rsidRPr="00C81F0E">
        <w:rPr>
          <w:sz w:val="24"/>
          <w:szCs w:val="24"/>
        </w:rPr>
        <w:t xml:space="preserve"> voie de recours non juridictionnelle </w:t>
      </w:r>
      <w:r w:rsidRPr="00C81F0E">
        <w:rPr>
          <w:sz w:val="24"/>
          <w:szCs w:val="24"/>
        </w:rPr>
        <w:t>qui suit activement</w:t>
      </w:r>
      <w:r w:rsidR="00061721" w:rsidRPr="00C81F0E">
        <w:rPr>
          <w:sz w:val="24"/>
          <w:szCs w:val="24"/>
        </w:rPr>
        <w:t xml:space="preserve"> les cas de violences faites aux enfants</w:t>
      </w:r>
      <w:r w:rsidRPr="00C81F0E">
        <w:rPr>
          <w:sz w:val="24"/>
          <w:szCs w:val="24"/>
        </w:rPr>
        <w:t>, en formulant des recommandations tendant à y mettre fin</w:t>
      </w:r>
      <w:r w:rsidR="0081382D" w:rsidRPr="00C81F0E">
        <w:rPr>
          <w:sz w:val="24"/>
          <w:szCs w:val="24"/>
        </w:rPr>
        <w:t>,</w:t>
      </w:r>
      <w:r w:rsidRPr="00C81F0E">
        <w:rPr>
          <w:sz w:val="24"/>
          <w:szCs w:val="24"/>
        </w:rPr>
        <w:t xml:space="preserve"> avec des résultats palpables</w:t>
      </w:r>
      <w:r w:rsidR="00061721" w:rsidRPr="00C81F0E">
        <w:rPr>
          <w:sz w:val="24"/>
          <w:szCs w:val="24"/>
        </w:rPr>
        <w:t>.</w:t>
      </w:r>
    </w:p>
    <w:p w14:paraId="6C3D0DAF" w14:textId="28D16DAC" w:rsidR="00F404DA" w:rsidRPr="00C81F0E" w:rsidRDefault="00F404DA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 xml:space="preserve">Ainsi, </w:t>
      </w:r>
      <w:r w:rsidR="001153F2" w:rsidRPr="00C81F0E">
        <w:rPr>
          <w:sz w:val="24"/>
          <w:szCs w:val="24"/>
        </w:rPr>
        <w:t xml:space="preserve">dans le cadre de l’exécution de son mandat de protection, </w:t>
      </w:r>
      <w:r w:rsidRPr="00C81F0E">
        <w:rPr>
          <w:sz w:val="24"/>
          <w:szCs w:val="24"/>
        </w:rPr>
        <w:t xml:space="preserve">alertée par les 13 décès survenus </w:t>
      </w:r>
      <w:r w:rsidRPr="00C81F0E">
        <w:rPr>
          <w:sz w:val="24"/>
          <w:szCs w:val="24"/>
        </w:rPr>
        <w:t xml:space="preserve">dans des sites d’exploitation minière </w:t>
      </w:r>
      <w:r w:rsidRPr="00C81F0E">
        <w:rPr>
          <w:bCs/>
          <w:sz w:val="24"/>
          <w:szCs w:val="24"/>
        </w:rPr>
        <w:t xml:space="preserve">à </w:t>
      </w:r>
      <w:proofErr w:type="spellStart"/>
      <w:r w:rsidRPr="00C81F0E">
        <w:rPr>
          <w:bCs/>
          <w:sz w:val="24"/>
          <w:szCs w:val="24"/>
        </w:rPr>
        <w:t>Batouri</w:t>
      </w:r>
      <w:proofErr w:type="spellEnd"/>
      <w:r w:rsidRPr="00C81F0E">
        <w:rPr>
          <w:bCs/>
          <w:sz w:val="24"/>
          <w:szCs w:val="24"/>
        </w:rPr>
        <w:t xml:space="preserve"> et à </w:t>
      </w:r>
      <w:proofErr w:type="spellStart"/>
      <w:r w:rsidRPr="00C81F0E">
        <w:rPr>
          <w:bCs/>
          <w:sz w:val="24"/>
          <w:szCs w:val="24"/>
        </w:rPr>
        <w:t>Bétaré</w:t>
      </w:r>
      <w:proofErr w:type="spellEnd"/>
      <w:r w:rsidRPr="00C81F0E">
        <w:rPr>
          <w:bCs/>
          <w:sz w:val="24"/>
          <w:szCs w:val="24"/>
        </w:rPr>
        <w:t xml:space="preserve"> </w:t>
      </w:r>
      <w:proofErr w:type="spellStart"/>
      <w:r w:rsidRPr="00C81F0E">
        <w:rPr>
          <w:bCs/>
          <w:sz w:val="24"/>
          <w:szCs w:val="24"/>
        </w:rPr>
        <w:t>Oya</w:t>
      </w:r>
      <w:proofErr w:type="spellEnd"/>
      <w:r w:rsidRPr="00C81F0E">
        <w:rPr>
          <w:sz w:val="24"/>
          <w:szCs w:val="24"/>
        </w:rPr>
        <w:t xml:space="preserve"> dans la Région de l’Est</w:t>
      </w:r>
      <w:r w:rsidRPr="00C81F0E">
        <w:rPr>
          <w:sz w:val="24"/>
          <w:szCs w:val="24"/>
        </w:rPr>
        <w:t xml:space="preserve">, </w:t>
      </w:r>
      <w:r w:rsidR="001153F2" w:rsidRPr="00C81F0E">
        <w:rPr>
          <w:sz w:val="24"/>
          <w:szCs w:val="24"/>
        </w:rPr>
        <w:t xml:space="preserve">la CDHC </w:t>
      </w:r>
      <w:r w:rsidRPr="00C81F0E">
        <w:rPr>
          <w:sz w:val="24"/>
          <w:szCs w:val="24"/>
        </w:rPr>
        <w:t>y a effectué</w:t>
      </w:r>
      <w:r w:rsidR="00825354" w:rsidRPr="00C81F0E">
        <w:rPr>
          <w:sz w:val="24"/>
          <w:szCs w:val="24"/>
        </w:rPr>
        <w:t xml:space="preserve"> des descentes d’investigations </w:t>
      </w:r>
      <w:r w:rsidRPr="00C81F0E">
        <w:rPr>
          <w:sz w:val="24"/>
          <w:szCs w:val="24"/>
        </w:rPr>
        <w:t>en juin 2022. E</w:t>
      </w:r>
      <w:r w:rsidR="00107FBF" w:rsidRPr="00C81F0E">
        <w:rPr>
          <w:sz w:val="24"/>
          <w:szCs w:val="24"/>
        </w:rPr>
        <w:t xml:space="preserve">lle </w:t>
      </w:r>
      <w:r w:rsidR="0081382D" w:rsidRPr="00C81F0E">
        <w:rPr>
          <w:sz w:val="24"/>
          <w:szCs w:val="24"/>
        </w:rPr>
        <w:t xml:space="preserve">y </w:t>
      </w:r>
      <w:r w:rsidR="00107FBF" w:rsidRPr="00C81F0E">
        <w:rPr>
          <w:sz w:val="24"/>
          <w:szCs w:val="24"/>
        </w:rPr>
        <w:t xml:space="preserve">a observé des </w:t>
      </w:r>
      <w:r w:rsidR="00107FBF" w:rsidRPr="00C81F0E">
        <w:rPr>
          <w:i/>
          <w:sz w:val="24"/>
          <w:szCs w:val="24"/>
        </w:rPr>
        <w:t xml:space="preserve">cas de pires formes de travail des </w:t>
      </w:r>
      <w:r w:rsidR="00526534" w:rsidRPr="00C81F0E">
        <w:rPr>
          <w:i/>
          <w:sz w:val="24"/>
          <w:szCs w:val="24"/>
        </w:rPr>
        <w:t>enfants</w:t>
      </w:r>
      <w:r w:rsidR="00526534" w:rsidRPr="00C81F0E">
        <w:rPr>
          <w:sz w:val="24"/>
          <w:szCs w:val="24"/>
        </w:rPr>
        <w:t xml:space="preserve">. </w:t>
      </w:r>
      <w:r w:rsidR="008C6FD1" w:rsidRPr="00C81F0E">
        <w:rPr>
          <w:sz w:val="24"/>
          <w:szCs w:val="24"/>
        </w:rPr>
        <w:t>Le premier résultat de cette mission</w:t>
      </w:r>
      <w:r w:rsidRPr="00C81F0E">
        <w:rPr>
          <w:sz w:val="24"/>
          <w:szCs w:val="24"/>
        </w:rPr>
        <w:t xml:space="preserve"> est </w:t>
      </w:r>
      <w:r w:rsidRPr="00C81F0E">
        <w:rPr>
          <w:bCs/>
          <w:sz w:val="24"/>
          <w:szCs w:val="24"/>
        </w:rPr>
        <w:t>le retour progressif des enfants dans les établissements scolaires qu</w:t>
      </w:r>
      <w:r w:rsidR="006E0219" w:rsidRPr="00C81F0E">
        <w:rPr>
          <w:bCs/>
          <w:sz w:val="24"/>
          <w:szCs w:val="24"/>
        </w:rPr>
        <w:t>’</w:t>
      </w:r>
      <w:r w:rsidRPr="00C81F0E">
        <w:rPr>
          <w:bCs/>
          <w:sz w:val="24"/>
          <w:szCs w:val="24"/>
        </w:rPr>
        <w:t>i</w:t>
      </w:r>
      <w:r w:rsidR="006E0219" w:rsidRPr="00C81F0E">
        <w:rPr>
          <w:bCs/>
          <w:sz w:val="24"/>
          <w:szCs w:val="24"/>
        </w:rPr>
        <w:t>ls</w:t>
      </w:r>
      <w:r w:rsidRPr="00C81F0E">
        <w:rPr>
          <w:bCs/>
          <w:sz w:val="24"/>
          <w:szCs w:val="24"/>
        </w:rPr>
        <w:t xml:space="preserve"> avaient désertés</w:t>
      </w:r>
      <w:r w:rsidR="006E0219" w:rsidRPr="00C81F0E">
        <w:rPr>
          <w:bCs/>
          <w:sz w:val="24"/>
          <w:szCs w:val="24"/>
        </w:rPr>
        <w:t>, notamment</w:t>
      </w:r>
      <w:r w:rsidRPr="00C81F0E">
        <w:rPr>
          <w:bCs/>
          <w:sz w:val="24"/>
          <w:szCs w:val="24"/>
        </w:rPr>
        <w:t xml:space="preserve"> à </w:t>
      </w:r>
      <w:proofErr w:type="spellStart"/>
      <w:r w:rsidRPr="00C81F0E">
        <w:rPr>
          <w:bCs/>
          <w:sz w:val="24"/>
          <w:szCs w:val="24"/>
        </w:rPr>
        <w:t>Kambélé</w:t>
      </w:r>
      <w:proofErr w:type="spellEnd"/>
      <w:r w:rsidRPr="00C81F0E">
        <w:rPr>
          <w:sz w:val="24"/>
          <w:szCs w:val="24"/>
        </w:rPr>
        <w:t xml:space="preserve">. </w:t>
      </w:r>
    </w:p>
    <w:p w14:paraId="7C894CB0" w14:textId="32385400" w:rsidR="00F404DA" w:rsidRPr="00C81F0E" w:rsidRDefault="00F404DA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Cette tendance pourrait être renforcée par l’Opération « </w:t>
      </w:r>
      <w:r w:rsidRPr="00C81F0E">
        <w:rPr>
          <w:i/>
          <w:iCs/>
          <w:sz w:val="24"/>
          <w:szCs w:val="24"/>
        </w:rPr>
        <w:t>Zéro enfants dans les chantiers miniers</w:t>
      </w:r>
      <w:r w:rsidRPr="00C81F0E">
        <w:rPr>
          <w:sz w:val="24"/>
          <w:szCs w:val="24"/>
        </w:rPr>
        <w:t xml:space="preserve"> » lancée le 26 septembre par la SONAMINES, pour soutenir financièrement les familles désœuvrées du site de </w:t>
      </w:r>
      <w:proofErr w:type="spellStart"/>
      <w:r w:rsidRPr="00C81F0E">
        <w:rPr>
          <w:sz w:val="24"/>
          <w:szCs w:val="24"/>
        </w:rPr>
        <w:t>Kambélé</w:t>
      </w:r>
      <w:proofErr w:type="spellEnd"/>
      <w:r w:rsidRPr="00C81F0E">
        <w:rPr>
          <w:sz w:val="24"/>
          <w:szCs w:val="24"/>
        </w:rPr>
        <w:t xml:space="preserve"> et accompagner leurs enfants qui, à l’occasion, ont reçu des kits et</w:t>
      </w:r>
      <w:r w:rsidR="006E0219" w:rsidRPr="00C81F0E">
        <w:rPr>
          <w:sz w:val="24"/>
          <w:szCs w:val="24"/>
        </w:rPr>
        <w:t xml:space="preserve"> des</w:t>
      </w:r>
      <w:r w:rsidRPr="00C81F0E">
        <w:rPr>
          <w:sz w:val="24"/>
          <w:szCs w:val="24"/>
        </w:rPr>
        <w:t xml:space="preserve"> bourses scolaires.</w:t>
      </w:r>
    </w:p>
    <w:p w14:paraId="55E56EA0" w14:textId="6812AD47" w:rsidR="00825354" w:rsidRPr="00C81F0E" w:rsidRDefault="00825354" w:rsidP="001F2A15">
      <w:pPr>
        <w:spacing w:after="12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 xml:space="preserve">Un mois plutôt, la CDHC </w:t>
      </w:r>
      <w:r w:rsidR="006E0219" w:rsidRPr="00C81F0E">
        <w:rPr>
          <w:sz w:val="24"/>
          <w:szCs w:val="24"/>
        </w:rPr>
        <w:t>a recommandé</w:t>
      </w:r>
      <w:r w:rsidRPr="00C81F0E">
        <w:rPr>
          <w:sz w:val="24"/>
          <w:szCs w:val="24"/>
        </w:rPr>
        <w:t xml:space="preserve"> d’insérer les pires formes de travail des enfants dans la liste des travaux dangereux dans</w:t>
      </w:r>
      <w:r w:rsidR="0081382D" w:rsidRPr="00C81F0E">
        <w:rPr>
          <w:sz w:val="24"/>
          <w:szCs w:val="24"/>
        </w:rPr>
        <w:t xml:space="preserve"> le cadre de la préparation du </w:t>
      </w:r>
      <w:r w:rsidR="0081382D" w:rsidRPr="00C81F0E">
        <w:rPr>
          <w:i/>
          <w:sz w:val="24"/>
          <w:szCs w:val="24"/>
        </w:rPr>
        <w:t>R</w:t>
      </w:r>
      <w:r w:rsidRPr="00C81F0E">
        <w:rPr>
          <w:i/>
          <w:sz w:val="24"/>
          <w:szCs w:val="24"/>
        </w:rPr>
        <w:t xml:space="preserve">apport annuel du </w:t>
      </w:r>
      <w:r w:rsidRPr="00C81F0E">
        <w:rPr>
          <w:i/>
          <w:sz w:val="24"/>
          <w:szCs w:val="24"/>
        </w:rPr>
        <w:lastRenderedPageBreak/>
        <w:t>Camerou</w:t>
      </w:r>
      <w:r w:rsidR="0081382D" w:rsidRPr="00C81F0E">
        <w:rPr>
          <w:i/>
          <w:sz w:val="24"/>
          <w:szCs w:val="24"/>
        </w:rPr>
        <w:t>n à la C</w:t>
      </w:r>
      <w:r w:rsidRPr="00C81F0E">
        <w:rPr>
          <w:i/>
          <w:sz w:val="24"/>
          <w:szCs w:val="24"/>
        </w:rPr>
        <w:t>ommission d’experts chargée de l’application des conventions de l’Organisation internationale du Travail</w:t>
      </w:r>
      <w:r w:rsidRPr="00C81F0E">
        <w:rPr>
          <w:sz w:val="24"/>
          <w:szCs w:val="24"/>
        </w:rPr>
        <w:t>.</w:t>
      </w:r>
    </w:p>
    <w:p w14:paraId="1017FDAB" w14:textId="0AE38859" w:rsidR="003114D6" w:rsidRPr="00C81F0E" w:rsidRDefault="00C65EB9" w:rsidP="003114D6">
      <w:pPr>
        <w:spacing w:after="143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Toujours en matière de protection, l</w:t>
      </w:r>
      <w:r w:rsidR="003114D6" w:rsidRPr="00C81F0E">
        <w:rPr>
          <w:sz w:val="24"/>
          <w:szCs w:val="24"/>
        </w:rPr>
        <w:t xml:space="preserve">’une des </w:t>
      </w:r>
      <w:r w:rsidR="00DA4C45">
        <w:rPr>
          <w:sz w:val="24"/>
          <w:szCs w:val="24"/>
        </w:rPr>
        <w:t>nouveautés</w:t>
      </w:r>
      <w:r w:rsidR="003114D6" w:rsidRPr="00C81F0E">
        <w:rPr>
          <w:sz w:val="24"/>
          <w:szCs w:val="24"/>
        </w:rPr>
        <w:t xml:space="preserve"> concerne la mise en service, depuis le 27 juillet 2022, d’un </w:t>
      </w:r>
      <w:r w:rsidR="003114D6" w:rsidRPr="00C81F0E">
        <w:rPr>
          <w:b/>
          <w:bCs/>
          <w:color w:val="70AD47" w:themeColor="accent6"/>
          <w:sz w:val="24"/>
          <w:szCs w:val="24"/>
        </w:rPr>
        <w:t>numéro vert, le 1523</w:t>
      </w:r>
      <w:r w:rsidR="003114D6" w:rsidRPr="00C81F0E">
        <w:rPr>
          <w:color w:val="70AD47" w:themeColor="accent6"/>
          <w:sz w:val="24"/>
          <w:szCs w:val="24"/>
        </w:rPr>
        <w:t xml:space="preserve"> </w:t>
      </w:r>
      <w:r w:rsidR="003114D6" w:rsidRPr="00C81F0E">
        <w:rPr>
          <w:sz w:val="24"/>
          <w:szCs w:val="24"/>
        </w:rPr>
        <w:t>qui permet à l’INDH du Cameroun de</w:t>
      </w:r>
      <w:r w:rsidR="00A203C1" w:rsidRPr="00C81F0E">
        <w:rPr>
          <w:sz w:val="24"/>
          <w:szCs w:val="24"/>
        </w:rPr>
        <w:t xml:space="preserve"> mieux remplir ses missions.</w:t>
      </w:r>
      <w:r w:rsidR="004E49DB" w:rsidRPr="00C81F0E">
        <w:rPr>
          <w:sz w:val="24"/>
          <w:szCs w:val="24"/>
        </w:rPr>
        <w:t xml:space="preserve"> Depuis sa mise en service, la CDHC a reçu 25 correspondances d’administrations qui se sont engagées à en assurer la diffusion auprès de leur personnel et de leurs usagers. P</w:t>
      </w:r>
      <w:r w:rsidR="0081382D" w:rsidRPr="00C81F0E">
        <w:rPr>
          <w:sz w:val="24"/>
          <w:szCs w:val="24"/>
        </w:rPr>
        <w:t>lusieurs administrations</w:t>
      </w:r>
      <w:r w:rsidR="004E49DB" w:rsidRPr="00C81F0E">
        <w:rPr>
          <w:sz w:val="24"/>
          <w:szCs w:val="24"/>
        </w:rPr>
        <w:t xml:space="preserve"> et des universités d’Etat ont diffusé des messages portés en ce sens. Il y a quelques jours, les Services du Premier ministre ont enjoint le ministre de la Communication d’en assurer la publicité à la radio-télévision d’Etat ainsi que dans le quotidien gouvernemental, chose faite.</w:t>
      </w:r>
      <w:r w:rsidR="003114D6" w:rsidRPr="00C81F0E">
        <w:rPr>
          <w:sz w:val="24"/>
          <w:szCs w:val="24"/>
        </w:rPr>
        <w:t xml:space="preserve"> Le 20 octobre 2022, l’une des plus grandes sociétés de téléphonie mobile au Cameroun (Orange) a</w:t>
      </w:r>
      <w:r w:rsidRPr="00C81F0E">
        <w:rPr>
          <w:sz w:val="24"/>
          <w:szCs w:val="24"/>
        </w:rPr>
        <w:t xml:space="preserve"> également</w:t>
      </w:r>
      <w:r w:rsidR="003114D6" w:rsidRPr="00C81F0E">
        <w:rPr>
          <w:sz w:val="24"/>
          <w:szCs w:val="24"/>
        </w:rPr>
        <w:t xml:space="preserve"> envoyé des SMS à tous </w:t>
      </w:r>
      <w:r w:rsidR="00A203C1" w:rsidRPr="00C81F0E">
        <w:rPr>
          <w:sz w:val="24"/>
          <w:szCs w:val="24"/>
        </w:rPr>
        <w:t>se</w:t>
      </w:r>
      <w:r w:rsidR="003114D6" w:rsidRPr="00C81F0E">
        <w:rPr>
          <w:sz w:val="24"/>
          <w:szCs w:val="24"/>
        </w:rPr>
        <w:t xml:space="preserve">s abonnés pour les inviter à dénoncer toute violation des Droits de l’homme en appelant ce numéro </w:t>
      </w:r>
      <w:r w:rsidRPr="00C81F0E">
        <w:rPr>
          <w:sz w:val="24"/>
          <w:szCs w:val="24"/>
        </w:rPr>
        <w:t>gratuit</w:t>
      </w:r>
      <w:r w:rsidR="003114D6" w:rsidRPr="00C81F0E">
        <w:rPr>
          <w:sz w:val="24"/>
          <w:szCs w:val="24"/>
        </w:rPr>
        <w:t xml:space="preserve">. Les enfants </w:t>
      </w:r>
      <w:r w:rsidR="004E49DB" w:rsidRPr="00C81F0E">
        <w:rPr>
          <w:sz w:val="24"/>
          <w:szCs w:val="24"/>
        </w:rPr>
        <w:t xml:space="preserve">peuvent </w:t>
      </w:r>
      <w:r w:rsidR="003114D6" w:rsidRPr="00C81F0E">
        <w:rPr>
          <w:sz w:val="24"/>
          <w:szCs w:val="24"/>
        </w:rPr>
        <w:t xml:space="preserve"> l’utiliser pour signaler </w:t>
      </w:r>
      <w:r w:rsidRPr="00C81F0E">
        <w:rPr>
          <w:sz w:val="24"/>
          <w:szCs w:val="24"/>
        </w:rPr>
        <w:t xml:space="preserve">les atteintes à leurs Droits. </w:t>
      </w:r>
    </w:p>
    <w:p w14:paraId="6C18FC11" w14:textId="7EE5813D" w:rsidR="00526534" w:rsidRPr="00C81F0E" w:rsidRDefault="00DA4C45" w:rsidP="004B72E4">
      <w:pPr>
        <w:spacing w:after="143" w:line="276" w:lineRule="auto"/>
        <w:ind w:left="-15" w:right="-7" w:firstLine="708"/>
        <w:rPr>
          <w:sz w:val="24"/>
          <w:szCs w:val="24"/>
        </w:rPr>
      </w:pPr>
      <w:r>
        <w:rPr>
          <w:sz w:val="24"/>
          <w:szCs w:val="24"/>
        </w:rPr>
        <w:t>L</w:t>
      </w:r>
      <w:r w:rsidR="00107FBF" w:rsidRPr="00C81F0E">
        <w:rPr>
          <w:sz w:val="24"/>
          <w:szCs w:val="24"/>
        </w:rPr>
        <w:t>es actions de la CDHC dans le domaine de la prévention de la torture l’ont conduite dans</w:t>
      </w:r>
      <w:r w:rsidR="00BA43DC" w:rsidRPr="00C81F0E">
        <w:rPr>
          <w:sz w:val="24"/>
          <w:szCs w:val="24"/>
        </w:rPr>
        <w:t xml:space="preserve"> </w:t>
      </w:r>
      <w:r w:rsidR="00BA43DC" w:rsidRPr="00C81F0E">
        <w:rPr>
          <w:i/>
          <w:sz w:val="24"/>
          <w:szCs w:val="24"/>
        </w:rPr>
        <w:t>292 lieux de privation de liberté</w:t>
      </w:r>
      <w:r w:rsidR="00107FBF" w:rsidRPr="00C81F0E">
        <w:rPr>
          <w:i/>
          <w:sz w:val="24"/>
          <w:szCs w:val="24"/>
        </w:rPr>
        <w:t xml:space="preserve"> </w:t>
      </w:r>
      <w:r w:rsidR="00BA43DC" w:rsidRPr="00C81F0E">
        <w:rPr>
          <w:i/>
          <w:sz w:val="24"/>
          <w:szCs w:val="24"/>
        </w:rPr>
        <w:t>durant la période de janvier à septembre 2022</w:t>
      </w:r>
      <w:r w:rsidR="00BA43DC" w:rsidRPr="00C81F0E">
        <w:rPr>
          <w:sz w:val="24"/>
          <w:szCs w:val="24"/>
        </w:rPr>
        <w:t>, y compris dans des</w:t>
      </w:r>
      <w:r w:rsidR="00107FBF" w:rsidRPr="00C81F0E">
        <w:rPr>
          <w:sz w:val="24"/>
          <w:szCs w:val="24"/>
        </w:rPr>
        <w:t xml:space="preserve"> centres d’accueil des enfants en détresse et dans </w:t>
      </w:r>
      <w:r w:rsidR="00BA43DC" w:rsidRPr="00C81F0E">
        <w:rPr>
          <w:sz w:val="24"/>
          <w:szCs w:val="24"/>
        </w:rPr>
        <w:t>des</w:t>
      </w:r>
      <w:r w:rsidR="00107FBF" w:rsidRPr="00C81F0E">
        <w:rPr>
          <w:sz w:val="24"/>
          <w:szCs w:val="24"/>
        </w:rPr>
        <w:t xml:space="preserve"> écoles coraniques pour y </w:t>
      </w:r>
      <w:r w:rsidR="00BA43DC" w:rsidRPr="00C81F0E">
        <w:rPr>
          <w:sz w:val="24"/>
          <w:szCs w:val="24"/>
        </w:rPr>
        <w:t xml:space="preserve">veiller à la prise en compte des standards </w:t>
      </w:r>
      <w:proofErr w:type="spellStart"/>
      <w:r w:rsidR="00BA43DC" w:rsidRPr="00C81F0E">
        <w:rPr>
          <w:sz w:val="24"/>
          <w:szCs w:val="24"/>
        </w:rPr>
        <w:t>mimima</w:t>
      </w:r>
      <w:proofErr w:type="spellEnd"/>
      <w:r w:rsidR="00BA43DC" w:rsidRPr="00C81F0E">
        <w:rPr>
          <w:sz w:val="24"/>
          <w:szCs w:val="24"/>
        </w:rPr>
        <w:t xml:space="preserve"> pour les pensionnaires mineurs de ces lieux.</w:t>
      </w:r>
      <w:r w:rsidR="00107FBF" w:rsidRPr="00C81F0E">
        <w:rPr>
          <w:sz w:val="24"/>
          <w:szCs w:val="24"/>
        </w:rPr>
        <w:t xml:space="preserve"> </w:t>
      </w:r>
    </w:p>
    <w:p w14:paraId="5A572535" w14:textId="444B60CB" w:rsidR="004B72E4" w:rsidRPr="00C81F0E" w:rsidRDefault="000E58D6" w:rsidP="00A203C1">
      <w:pPr>
        <w:spacing w:after="0" w:line="276" w:lineRule="auto"/>
        <w:ind w:left="-15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>En outre, en s</w:t>
      </w:r>
      <w:r w:rsidR="004B72E4" w:rsidRPr="00C81F0E">
        <w:rPr>
          <w:sz w:val="24"/>
          <w:szCs w:val="24"/>
        </w:rPr>
        <w:t xml:space="preserve">e référant </w:t>
      </w:r>
      <w:r w:rsidRPr="00C81F0E">
        <w:rPr>
          <w:sz w:val="24"/>
          <w:szCs w:val="24"/>
        </w:rPr>
        <w:t xml:space="preserve">aux dispositions pertinentes de sa loi habilitante relatives à son mandat de promotion des Droits de l’homme, la </w:t>
      </w:r>
      <w:r w:rsidR="004B72E4" w:rsidRPr="00C81F0E">
        <w:rPr>
          <w:sz w:val="24"/>
          <w:szCs w:val="24"/>
        </w:rPr>
        <w:t>CDHC</w:t>
      </w:r>
      <w:r w:rsidRPr="00C81F0E">
        <w:rPr>
          <w:sz w:val="24"/>
          <w:szCs w:val="24"/>
        </w:rPr>
        <w:t xml:space="preserve"> a</w:t>
      </w:r>
      <w:r w:rsidR="00A203C1" w:rsidRPr="00C81F0E">
        <w:rPr>
          <w:sz w:val="24"/>
          <w:szCs w:val="24"/>
        </w:rPr>
        <w:t xml:space="preserve"> déjà</w:t>
      </w:r>
      <w:r w:rsidRPr="00C81F0E">
        <w:rPr>
          <w:sz w:val="24"/>
          <w:szCs w:val="24"/>
        </w:rPr>
        <w:t xml:space="preserve"> publié</w:t>
      </w:r>
      <w:r w:rsidR="00A203C1" w:rsidRPr="00C81F0E">
        <w:rPr>
          <w:sz w:val="24"/>
          <w:szCs w:val="24"/>
        </w:rPr>
        <w:t>,</w:t>
      </w:r>
      <w:r w:rsidRPr="00C81F0E">
        <w:rPr>
          <w:sz w:val="24"/>
          <w:szCs w:val="24"/>
        </w:rPr>
        <w:t xml:space="preserve"> </w:t>
      </w:r>
      <w:r w:rsidR="00DE4A04" w:rsidRPr="00C81F0E">
        <w:rPr>
          <w:sz w:val="24"/>
          <w:szCs w:val="24"/>
        </w:rPr>
        <w:t xml:space="preserve">en </w:t>
      </w:r>
      <w:r w:rsidR="00A203C1" w:rsidRPr="00C81F0E">
        <w:rPr>
          <w:sz w:val="24"/>
          <w:szCs w:val="24"/>
        </w:rPr>
        <w:t xml:space="preserve">cette année </w:t>
      </w:r>
      <w:r w:rsidR="00DE4A04" w:rsidRPr="00C81F0E">
        <w:rPr>
          <w:sz w:val="24"/>
          <w:szCs w:val="24"/>
        </w:rPr>
        <w:t xml:space="preserve">2022, </w:t>
      </w:r>
      <w:r w:rsidR="003441D0" w:rsidRPr="00C81F0E">
        <w:rPr>
          <w:sz w:val="24"/>
          <w:szCs w:val="24"/>
        </w:rPr>
        <w:t>dix</w:t>
      </w:r>
      <w:r w:rsidRPr="00C81F0E">
        <w:rPr>
          <w:sz w:val="24"/>
          <w:szCs w:val="24"/>
        </w:rPr>
        <w:t xml:space="preserve"> Déclarations</w:t>
      </w:r>
      <w:r w:rsidR="00BA2665" w:rsidRPr="00C81F0E">
        <w:rPr>
          <w:sz w:val="24"/>
          <w:szCs w:val="24"/>
        </w:rPr>
        <w:t xml:space="preserve"> assorties de recommandations</w:t>
      </w:r>
      <w:r w:rsidRPr="00C81F0E">
        <w:rPr>
          <w:sz w:val="24"/>
          <w:szCs w:val="24"/>
        </w:rPr>
        <w:t xml:space="preserve"> à l’occasion de journées </w:t>
      </w:r>
      <w:r w:rsidR="00A203C1" w:rsidRPr="00C81F0E">
        <w:rPr>
          <w:sz w:val="24"/>
          <w:szCs w:val="24"/>
        </w:rPr>
        <w:t>africaines et universelles de célébration</w:t>
      </w:r>
      <w:r w:rsidRPr="00C81F0E">
        <w:rPr>
          <w:sz w:val="24"/>
          <w:szCs w:val="24"/>
        </w:rPr>
        <w:t xml:space="preserve"> des Droits de l’homme, en rapport avec les Droits de l’enfant</w:t>
      </w:r>
      <w:r w:rsidR="0081382D" w:rsidRPr="00C81F0E">
        <w:rPr>
          <w:sz w:val="24"/>
          <w:szCs w:val="24"/>
        </w:rPr>
        <w:t>. Ces déclarations concernent</w:t>
      </w:r>
      <w:r w:rsidR="001708F1" w:rsidRPr="00C81F0E">
        <w:rPr>
          <w:sz w:val="24"/>
          <w:szCs w:val="24"/>
        </w:rPr>
        <w:t> :</w:t>
      </w:r>
    </w:p>
    <w:p w14:paraId="5C3B41F0" w14:textId="5F16CBEF" w:rsidR="004B72E4" w:rsidRPr="00DA4C45" w:rsidRDefault="004B72E4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</w:t>
      </w:r>
      <w:r w:rsidR="0081382D" w:rsidRPr="00DA4C45">
        <w:rPr>
          <w:color w:val="auto"/>
          <w:sz w:val="24"/>
          <w:szCs w:val="24"/>
        </w:rPr>
        <w:t xml:space="preserve"> internationale de l’éducation, célébrée le 24 janvier 2022</w:t>
      </w:r>
      <w:r w:rsidRPr="00DA4C45">
        <w:rPr>
          <w:color w:val="auto"/>
          <w:sz w:val="24"/>
          <w:szCs w:val="24"/>
        </w:rPr>
        <w:t> ;</w:t>
      </w:r>
    </w:p>
    <w:p w14:paraId="685D6C4D" w14:textId="6EFE5020" w:rsidR="004B72E4" w:rsidRPr="00DA4C45" w:rsidRDefault="004B72E4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 xml:space="preserve">la journée internationale </w:t>
      </w:r>
      <w:r w:rsidR="00A203C1" w:rsidRPr="00DA4C45">
        <w:rPr>
          <w:color w:val="auto"/>
          <w:sz w:val="24"/>
          <w:szCs w:val="24"/>
        </w:rPr>
        <w:t xml:space="preserve">de tolérance zéro </w:t>
      </w:r>
      <w:r w:rsidRPr="00DA4C45">
        <w:rPr>
          <w:color w:val="auto"/>
          <w:sz w:val="24"/>
          <w:szCs w:val="24"/>
        </w:rPr>
        <w:t>contre les mutilations génitales féminines</w:t>
      </w:r>
      <w:r w:rsidR="0081382D" w:rsidRPr="00DA4C45">
        <w:rPr>
          <w:color w:val="auto"/>
          <w:sz w:val="24"/>
          <w:szCs w:val="24"/>
        </w:rPr>
        <w:t>,</w:t>
      </w:r>
      <w:r w:rsidRPr="00DA4C45">
        <w:rPr>
          <w:color w:val="auto"/>
          <w:sz w:val="24"/>
          <w:szCs w:val="24"/>
        </w:rPr>
        <w:t xml:space="preserve"> </w:t>
      </w:r>
      <w:r w:rsidR="0081382D" w:rsidRPr="00DA4C45">
        <w:rPr>
          <w:color w:val="auto"/>
          <w:sz w:val="24"/>
          <w:szCs w:val="24"/>
        </w:rPr>
        <w:t xml:space="preserve">célébrée le </w:t>
      </w:r>
      <w:r w:rsidR="0081382D" w:rsidRPr="00DA4C45">
        <w:rPr>
          <w:color w:val="auto"/>
          <w:sz w:val="24"/>
          <w:szCs w:val="24"/>
        </w:rPr>
        <w:t>6 février 2022</w:t>
      </w:r>
      <w:r w:rsidRPr="00DA4C45">
        <w:rPr>
          <w:color w:val="auto"/>
          <w:sz w:val="24"/>
          <w:szCs w:val="24"/>
        </w:rPr>
        <w:t> ;</w:t>
      </w:r>
    </w:p>
    <w:p w14:paraId="1C3F6E37" w14:textId="598B973D" w:rsidR="003441D0" w:rsidRPr="00DA4C45" w:rsidRDefault="003441D0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</w:t>
      </w:r>
      <w:r w:rsidR="0081382D" w:rsidRPr="00DA4C45">
        <w:rPr>
          <w:color w:val="auto"/>
          <w:sz w:val="24"/>
          <w:szCs w:val="24"/>
        </w:rPr>
        <w:t>urnée internationale du travail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Pr="00DA4C45">
        <w:rPr>
          <w:color w:val="auto"/>
          <w:sz w:val="24"/>
          <w:szCs w:val="24"/>
        </w:rPr>
        <w:t>1</w:t>
      </w:r>
      <w:r w:rsidRPr="00DA4C45">
        <w:rPr>
          <w:color w:val="auto"/>
          <w:sz w:val="24"/>
          <w:szCs w:val="24"/>
          <w:vertAlign w:val="superscript"/>
        </w:rPr>
        <w:t>er</w:t>
      </w:r>
      <w:r w:rsidRPr="00DA4C45">
        <w:rPr>
          <w:color w:val="auto"/>
          <w:sz w:val="24"/>
          <w:szCs w:val="24"/>
        </w:rPr>
        <w:t xml:space="preserve"> </w:t>
      </w:r>
      <w:r w:rsidR="0081382D" w:rsidRPr="00DA4C45">
        <w:rPr>
          <w:color w:val="auto"/>
          <w:sz w:val="24"/>
          <w:szCs w:val="24"/>
        </w:rPr>
        <w:t>mai 2022</w:t>
      </w:r>
      <w:r w:rsidRPr="00DA4C45">
        <w:rPr>
          <w:color w:val="auto"/>
          <w:sz w:val="24"/>
          <w:szCs w:val="24"/>
        </w:rPr>
        <w:t> ;</w:t>
      </w:r>
    </w:p>
    <w:p w14:paraId="6310B730" w14:textId="20A842BF" w:rsidR="004B72E4" w:rsidRPr="00DA4C45" w:rsidRDefault="004B72E4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de l’enfant africain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3E464C" w:rsidRPr="00DA4C45">
        <w:rPr>
          <w:color w:val="auto"/>
          <w:sz w:val="24"/>
          <w:szCs w:val="24"/>
        </w:rPr>
        <w:t>16 juin 2022</w:t>
      </w:r>
      <w:r w:rsidRPr="00DA4C45">
        <w:rPr>
          <w:color w:val="auto"/>
          <w:sz w:val="24"/>
          <w:szCs w:val="24"/>
        </w:rPr>
        <w:t> ;</w:t>
      </w:r>
    </w:p>
    <w:p w14:paraId="53365382" w14:textId="3EFA67CA" w:rsidR="001708F1" w:rsidRPr="00DA4C45" w:rsidRDefault="001708F1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mondiale des réfugiés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81382D" w:rsidRPr="00DA4C45">
        <w:rPr>
          <w:color w:val="auto"/>
          <w:sz w:val="24"/>
          <w:szCs w:val="24"/>
        </w:rPr>
        <w:t>20 juin 2022</w:t>
      </w:r>
      <w:r w:rsidRPr="00DA4C45">
        <w:rPr>
          <w:color w:val="auto"/>
          <w:sz w:val="24"/>
          <w:szCs w:val="24"/>
        </w:rPr>
        <w:t> ;</w:t>
      </w:r>
    </w:p>
    <w:p w14:paraId="135097E3" w14:textId="41A9FC77" w:rsidR="004B72E4" w:rsidRPr="00DA4C45" w:rsidRDefault="004B72E4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internationale contre l’abus et le trafic des drogues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1708F1" w:rsidRPr="00DA4C45">
        <w:rPr>
          <w:color w:val="auto"/>
          <w:sz w:val="24"/>
          <w:szCs w:val="24"/>
        </w:rPr>
        <w:t>26 juin 2022</w:t>
      </w:r>
      <w:r w:rsidRPr="00DA4C45">
        <w:rPr>
          <w:color w:val="auto"/>
          <w:sz w:val="24"/>
          <w:szCs w:val="24"/>
        </w:rPr>
        <w:t> ;</w:t>
      </w:r>
    </w:p>
    <w:p w14:paraId="2E835124" w14:textId="21AC3624" w:rsidR="00236446" w:rsidRPr="00DA4C45" w:rsidRDefault="00236446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internationale des populations autochtones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81382D" w:rsidRPr="00DA4C45">
        <w:rPr>
          <w:color w:val="auto"/>
          <w:sz w:val="24"/>
          <w:szCs w:val="24"/>
        </w:rPr>
        <w:t>9 août 2022</w:t>
      </w:r>
      <w:r w:rsidR="00A203C1" w:rsidRPr="00DA4C45">
        <w:rPr>
          <w:color w:val="auto"/>
          <w:sz w:val="24"/>
          <w:szCs w:val="24"/>
        </w:rPr>
        <w:t> ;</w:t>
      </w:r>
    </w:p>
    <w:p w14:paraId="17718FAC" w14:textId="6D7F578C" w:rsidR="00236446" w:rsidRPr="00DA4C45" w:rsidRDefault="00236446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africaine de l’état ci</w:t>
      </w:r>
      <w:r w:rsidR="0081382D" w:rsidRPr="00DA4C45">
        <w:rPr>
          <w:color w:val="auto"/>
          <w:sz w:val="24"/>
          <w:szCs w:val="24"/>
        </w:rPr>
        <w:t>vil et des statistiques vitales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81382D" w:rsidRPr="00DA4C45">
        <w:rPr>
          <w:color w:val="auto"/>
          <w:sz w:val="24"/>
          <w:szCs w:val="24"/>
        </w:rPr>
        <w:t>10 août 2022</w:t>
      </w:r>
      <w:r w:rsidR="009F6CAD" w:rsidRPr="00DA4C45">
        <w:rPr>
          <w:color w:val="auto"/>
          <w:sz w:val="24"/>
          <w:szCs w:val="24"/>
        </w:rPr>
        <w:t> ;</w:t>
      </w:r>
    </w:p>
    <w:p w14:paraId="271A5C40" w14:textId="51318EA7" w:rsidR="003441D0" w:rsidRPr="00DA4C45" w:rsidRDefault="004B72E4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internationale pour la protection de l’éducation contre les attaques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29400B" w:rsidRPr="00DA4C45">
        <w:rPr>
          <w:color w:val="auto"/>
          <w:sz w:val="24"/>
          <w:szCs w:val="24"/>
        </w:rPr>
        <w:t>9 septembre 2022</w:t>
      </w:r>
      <w:r w:rsidR="003441D0" w:rsidRPr="00DA4C45">
        <w:rPr>
          <w:color w:val="auto"/>
          <w:sz w:val="24"/>
          <w:szCs w:val="24"/>
        </w:rPr>
        <w:t> ;</w:t>
      </w:r>
    </w:p>
    <w:p w14:paraId="15DFA513" w14:textId="6FA651A1" w:rsidR="004B72E4" w:rsidRPr="00DA4C45" w:rsidRDefault="003441D0" w:rsidP="00685CFF">
      <w:pPr>
        <w:pStyle w:val="Paragraphedeliste"/>
        <w:numPr>
          <w:ilvl w:val="0"/>
          <w:numId w:val="2"/>
        </w:numPr>
        <w:spacing w:after="111"/>
        <w:ind w:left="1560" w:right="-7"/>
        <w:rPr>
          <w:color w:val="auto"/>
          <w:sz w:val="24"/>
          <w:szCs w:val="24"/>
        </w:rPr>
      </w:pPr>
      <w:r w:rsidRPr="00DA4C45">
        <w:rPr>
          <w:color w:val="auto"/>
          <w:sz w:val="24"/>
          <w:szCs w:val="24"/>
        </w:rPr>
        <w:t>la journée mondiale de l’enfance</w:t>
      </w:r>
      <w:r w:rsidR="0081382D" w:rsidRPr="00DA4C45">
        <w:rPr>
          <w:color w:val="auto"/>
          <w:sz w:val="24"/>
          <w:szCs w:val="24"/>
        </w:rPr>
        <w:t xml:space="preserve">, célébrée le </w:t>
      </w:r>
      <w:r w:rsidR="0081382D" w:rsidRPr="00DA4C45">
        <w:rPr>
          <w:color w:val="auto"/>
          <w:sz w:val="24"/>
          <w:szCs w:val="24"/>
        </w:rPr>
        <w:t>20 novembre 2022</w:t>
      </w:r>
      <w:r w:rsidR="003114D6" w:rsidRPr="00DA4C45">
        <w:rPr>
          <w:color w:val="auto"/>
          <w:sz w:val="24"/>
          <w:szCs w:val="24"/>
        </w:rPr>
        <w:t>.</w:t>
      </w:r>
    </w:p>
    <w:p w14:paraId="531E9BC4" w14:textId="2E913ADA" w:rsidR="004E49DB" w:rsidRPr="00C81F0E" w:rsidRDefault="00DE4A04" w:rsidP="0081382D">
      <w:pPr>
        <w:spacing w:after="143" w:line="276" w:lineRule="auto"/>
        <w:ind w:left="0" w:right="-7" w:firstLine="693"/>
        <w:rPr>
          <w:sz w:val="24"/>
          <w:szCs w:val="24"/>
        </w:rPr>
      </w:pPr>
      <w:r w:rsidRPr="00C81F0E">
        <w:rPr>
          <w:sz w:val="24"/>
          <w:szCs w:val="24"/>
        </w:rPr>
        <w:t>Les sujets traités</w:t>
      </w:r>
      <w:r w:rsidR="003E464C" w:rsidRPr="00C81F0E">
        <w:rPr>
          <w:sz w:val="24"/>
          <w:szCs w:val="24"/>
        </w:rPr>
        <w:t xml:space="preserve"> </w:t>
      </w:r>
      <w:r w:rsidR="00526534" w:rsidRPr="00C81F0E">
        <w:rPr>
          <w:sz w:val="24"/>
          <w:szCs w:val="24"/>
        </w:rPr>
        <w:t xml:space="preserve">dans ces Déclarations ainsi que les actions conformes aux missions de protection et de prévention de la torture de la CDHC, </w:t>
      </w:r>
      <w:r w:rsidR="001708F1" w:rsidRPr="00C81F0E">
        <w:rPr>
          <w:sz w:val="24"/>
          <w:szCs w:val="24"/>
        </w:rPr>
        <w:t xml:space="preserve">sont en consonnance </w:t>
      </w:r>
      <w:r w:rsidRPr="00C81F0E">
        <w:rPr>
          <w:sz w:val="24"/>
          <w:szCs w:val="24"/>
        </w:rPr>
        <w:t xml:space="preserve">avec les choix thématiques opérés par le </w:t>
      </w:r>
      <w:proofErr w:type="spellStart"/>
      <w:r w:rsidR="0016528B" w:rsidRPr="00C81F0E">
        <w:rPr>
          <w:sz w:val="24"/>
          <w:szCs w:val="24"/>
        </w:rPr>
        <w:t>C</w:t>
      </w:r>
      <w:r w:rsidR="00F27DE4">
        <w:rPr>
          <w:sz w:val="24"/>
          <w:szCs w:val="24"/>
        </w:rPr>
        <w:t>o</w:t>
      </w:r>
      <w:r w:rsidR="0016528B" w:rsidRPr="00C81F0E">
        <w:rPr>
          <w:sz w:val="24"/>
          <w:szCs w:val="24"/>
        </w:rPr>
        <w:t>AEDBEE</w:t>
      </w:r>
      <w:proofErr w:type="spellEnd"/>
      <w:r w:rsidR="0016528B" w:rsidRPr="00C81F0E">
        <w:rPr>
          <w:sz w:val="24"/>
          <w:szCs w:val="24"/>
        </w:rPr>
        <w:t xml:space="preserve"> pour cette 40</w:t>
      </w:r>
      <w:r w:rsidR="0016528B" w:rsidRPr="00C81F0E">
        <w:rPr>
          <w:sz w:val="24"/>
          <w:szCs w:val="24"/>
          <w:vertAlign w:val="superscript"/>
        </w:rPr>
        <w:t>e</w:t>
      </w:r>
      <w:r w:rsidR="0016528B" w:rsidRPr="00C81F0E">
        <w:rPr>
          <w:sz w:val="24"/>
          <w:szCs w:val="24"/>
        </w:rPr>
        <w:t xml:space="preserve"> Session : enfants vivant avec un handicap, </w:t>
      </w:r>
      <w:r w:rsidR="0016528B" w:rsidRPr="00C81F0E">
        <w:rPr>
          <w:sz w:val="24"/>
          <w:szCs w:val="24"/>
        </w:rPr>
        <w:lastRenderedPageBreak/>
        <w:t>Droits de l’enfant et entreprises, impact du changement climatique sur les enfants en Afrique, mutilations génitales féminines, enfants touchés par les conflits, etc.</w:t>
      </w:r>
    </w:p>
    <w:p w14:paraId="5B0593F3" w14:textId="148B8BCC" w:rsidR="0081382D" w:rsidRPr="00C81F0E" w:rsidRDefault="0081382D" w:rsidP="004953FB">
      <w:pPr>
        <w:spacing w:after="143" w:line="276" w:lineRule="auto"/>
        <w:ind w:left="-15" w:right="-7" w:firstLine="708"/>
        <w:rPr>
          <w:b/>
          <w:sz w:val="24"/>
          <w:szCs w:val="24"/>
        </w:rPr>
      </w:pPr>
      <w:r w:rsidRPr="00C81F0E">
        <w:rPr>
          <w:b/>
          <w:color w:val="auto"/>
          <w:sz w:val="24"/>
          <w:szCs w:val="24"/>
        </w:rPr>
        <w:t xml:space="preserve">Monsieur le Président du </w:t>
      </w:r>
      <w:proofErr w:type="spellStart"/>
      <w:r w:rsidRPr="00C81F0E">
        <w:rPr>
          <w:b/>
          <w:sz w:val="24"/>
          <w:szCs w:val="24"/>
        </w:rPr>
        <w:t>C</w:t>
      </w:r>
      <w:r w:rsidR="00F27DE4">
        <w:rPr>
          <w:b/>
          <w:sz w:val="24"/>
          <w:szCs w:val="24"/>
        </w:rPr>
        <w:t>o</w:t>
      </w:r>
      <w:r w:rsidRPr="00C81F0E">
        <w:rPr>
          <w:b/>
          <w:sz w:val="24"/>
          <w:szCs w:val="24"/>
        </w:rPr>
        <w:t>AEDBEE</w:t>
      </w:r>
      <w:proofErr w:type="spellEnd"/>
      <w:r w:rsidRPr="00C81F0E">
        <w:rPr>
          <w:b/>
          <w:sz w:val="24"/>
          <w:szCs w:val="24"/>
        </w:rPr>
        <w:t>,</w:t>
      </w:r>
    </w:p>
    <w:p w14:paraId="6538E253" w14:textId="77777777" w:rsidR="0081382D" w:rsidRPr="00C81F0E" w:rsidRDefault="0081382D" w:rsidP="004953FB">
      <w:pPr>
        <w:spacing w:after="143" w:line="276" w:lineRule="auto"/>
        <w:ind w:left="-15" w:right="-7" w:firstLine="708"/>
        <w:rPr>
          <w:b/>
          <w:color w:val="auto"/>
          <w:sz w:val="24"/>
          <w:szCs w:val="24"/>
        </w:rPr>
      </w:pPr>
      <w:r w:rsidRPr="00C81F0E">
        <w:rPr>
          <w:b/>
          <w:sz w:val="24"/>
          <w:szCs w:val="24"/>
        </w:rPr>
        <w:t>Mesdames et Messieurs,</w:t>
      </w:r>
      <w:r w:rsidRPr="00C81F0E">
        <w:rPr>
          <w:b/>
          <w:color w:val="auto"/>
          <w:sz w:val="24"/>
          <w:szCs w:val="24"/>
        </w:rPr>
        <w:t xml:space="preserve"> </w:t>
      </w:r>
    </w:p>
    <w:p w14:paraId="1B083925" w14:textId="524F87FA" w:rsidR="004953FB" w:rsidRPr="00C81F0E" w:rsidRDefault="004B72E4" w:rsidP="004953FB">
      <w:pPr>
        <w:spacing w:after="143" w:line="276" w:lineRule="auto"/>
        <w:ind w:left="-15" w:right="-7" w:firstLine="708"/>
        <w:rPr>
          <w:sz w:val="24"/>
          <w:szCs w:val="24"/>
        </w:rPr>
      </w:pPr>
      <w:r w:rsidRPr="00C81F0E">
        <w:rPr>
          <w:color w:val="auto"/>
          <w:sz w:val="24"/>
          <w:szCs w:val="24"/>
        </w:rPr>
        <w:t xml:space="preserve">Cette session me donne l’occasion </w:t>
      </w:r>
      <w:r w:rsidR="00BA2665" w:rsidRPr="00C81F0E">
        <w:rPr>
          <w:color w:val="auto"/>
          <w:sz w:val="24"/>
          <w:szCs w:val="24"/>
        </w:rPr>
        <w:t>d’évoquer</w:t>
      </w:r>
      <w:r w:rsidRPr="00C81F0E">
        <w:rPr>
          <w:color w:val="auto"/>
          <w:sz w:val="24"/>
          <w:szCs w:val="24"/>
        </w:rPr>
        <w:t xml:space="preserve"> </w:t>
      </w:r>
      <w:r w:rsidRPr="00C81F0E">
        <w:rPr>
          <w:sz w:val="24"/>
          <w:szCs w:val="24"/>
        </w:rPr>
        <w:t xml:space="preserve">la situation des Droits de l’enfant au Cameroun, à travers les avancées enregistrées et les </w:t>
      </w:r>
      <w:r w:rsidR="001708F1" w:rsidRPr="00C81F0E">
        <w:rPr>
          <w:sz w:val="24"/>
          <w:szCs w:val="24"/>
        </w:rPr>
        <w:t>défis</w:t>
      </w:r>
      <w:r w:rsidRPr="00C81F0E">
        <w:rPr>
          <w:sz w:val="24"/>
          <w:szCs w:val="24"/>
        </w:rPr>
        <w:t xml:space="preserve"> </w:t>
      </w:r>
      <w:r w:rsidR="001708F1" w:rsidRPr="00C81F0E">
        <w:rPr>
          <w:sz w:val="24"/>
          <w:szCs w:val="24"/>
        </w:rPr>
        <w:t>persistants dans ces différents domaines</w:t>
      </w:r>
      <w:r w:rsidRPr="00C81F0E">
        <w:rPr>
          <w:sz w:val="24"/>
          <w:szCs w:val="24"/>
        </w:rPr>
        <w:t xml:space="preserve"> durant l’année 2022</w:t>
      </w:r>
      <w:r w:rsidR="003E464C" w:rsidRPr="00C81F0E">
        <w:rPr>
          <w:sz w:val="24"/>
          <w:szCs w:val="24"/>
        </w:rPr>
        <w:t>.</w:t>
      </w:r>
    </w:p>
    <w:p w14:paraId="08704173" w14:textId="2A1DC46A" w:rsidR="0087208D" w:rsidRPr="00DA4C45" w:rsidRDefault="00D063E6" w:rsidP="00DA4C45">
      <w:pPr>
        <w:spacing w:after="0" w:line="276" w:lineRule="auto"/>
        <w:ind w:left="-15" w:right="-7" w:firstLine="708"/>
        <w:rPr>
          <w:sz w:val="24"/>
          <w:szCs w:val="24"/>
        </w:rPr>
      </w:pPr>
      <w:r w:rsidRPr="00C81F0E">
        <w:rPr>
          <w:b/>
          <w:bCs/>
          <w:sz w:val="24"/>
          <w:szCs w:val="24"/>
        </w:rPr>
        <w:t>S’agissant des avancées</w:t>
      </w:r>
      <w:r w:rsidRPr="00C81F0E">
        <w:rPr>
          <w:sz w:val="24"/>
          <w:szCs w:val="24"/>
        </w:rPr>
        <w:t>, la CDHC note avec satisfaction</w:t>
      </w:r>
      <w:r w:rsidR="00FB2086" w:rsidRPr="00C81F0E">
        <w:rPr>
          <w:sz w:val="24"/>
          <w:szCs w:val="24"/>
        </w:rPr>
        <w:t> </w:t>
      </w:r>
      <w:r w:rsidR="0029400B" w:rsidRPr="00C81F0E">
        <w:rPr>
          <w:sz w:val="24"/>
          <w:szCs w:val="24"/>
        </w:rPr>
        <w:t>les actions non exhaustives suivant</w:t>
      </w:r>
      <w:r w:rsidR="00685CFF" w:rsidRPr="00C81F0E">
        <w:rPr>
          <w:sz w:val="24"/>
          <w:szCs w:val="24"/>
        </w:rPr>
        <w:t>e</w:t>
      </w:r>
      <w:r w:rsidR="0029400B" w:rsidRPr="00C81F0E">
        <w:rPr>
          <w:sz w:val="24"/>
          <w:szCs w:val="24"/>
        </w:rPr>
        <w:t xml:space="preserve">s </w:t>
      </w:r>
      <w:r w:rsidR="00FB2086" w:rsidRPr="00C81F0E">
        <w:rPr>
          <w:sz w:val="24"/>
          <w:szCs w:val="24"/>
        </w:rPr>
        <w:t>:</w:t>
      </w:r>
    </w:p>
    <w:p w14:paraId="2F34F84D" w14:textId="755A1191" w:rsidR="00423951" w:rsidRDefault="004E49DB" w:rsidP="00DA4C45">
      <w:pPr>
        <w:pStyle w:val="Paragraphedeliste"/>
        <w:numPr>
          <w:ilvl w:val="0"/>
          <w:numId w:val="3"/>
        </w:numPr>
        <w:spacing w:after="120" w:line="276" w:lineRule="auto"/>
        <w:ind w:left="1134" w:right="-7"/>
        <w:rPr>
          <w:sz w:val="24"/>
          <w:szCs w:val="24"/>
        </w:rPr>
      </w:pPr>
      <w:r w:rsidRPr="00C81F0E">
        <w:rPr>
          <w:sz w:val="24"/>
          <w:szCs w:val="24"/>
        </w:rPr>
        <w:t xml:space="preserve">la multiplication </w:t>
      </w:r>
      <w:r w:rsidR="0081382D" w:rsidRPr="00C81F0E">
        <w:rPr>
          <w:sz w:val="24"/>
          <w:szCs w:val="24"/>
        </w:rPr>
        <w:t xml:space="preserve">et l’intensification </w:t>
      </w:r>
      <w:r w:rsidRPr="00C81F0E">
        <w:rPr>
          <w:sz w:val="24"/>
          <w:szCs w:val="24"/>
        </w:rPr>
        <w:t>des opérations</w:t>
      </w:r>
      <w:r w:rsidR="007418FE" w:rsidRPr="00C81F0E">
        <w:rPr>
          <w:sz w:val="24"/>
          <w:szCs w:val="24"/>
        </w:rPr>
        <w:t xml:space="preserve"> de délivrance massive d’actes de</w:t>
      </w:r>
      <w:r w:rsidR="00423951" w:rsidRPr="00C81F0E">
        <w:rPr>
          <w:sz w:val="24"/>
          <w:szCs w:val="24"/>
        </w:rPr>
        <w:t xml:space="preserve"> </w:t>
      </w:r>
      <w:r w:rsidR="007418FE" w:rsidRPr="00C81F0E">
        <w:rPr>
          <w:sz w:val="24"/>
          <w:szCs w:val="24"/>
        </w:rPr>
        <w:t>naissance </w:t>
      </w:r>
      <w:r w:rsidRPr="00C81F0E">
        <w:rPr>
          <w:sz w:val="24"/>
          <w:szCs w:val="24"/>
        </w:rPr>
        <w:t>à travers le pays depuis le début de l’année 2022</w:t>
      </w:r>
      <w:r w:rsidR="0081382D" w:rsidRPr="00C81F0E">
        <w:rPr>
          <w:sz w:val="24"/>
          <w:szCs w:val="24"/>
        </w:rPr>
        <w:t> ;</w:t>
      </w:r>
      <w:r w:rsidR="00763B84" w:rsidRPr="00C81F0E">
        <w:rPr>
          <w:sz w:val="24"/>
          <w:szCs w:val="24"/>
        </w:rPr>
        <w:t xml:space="preserve"> </w:t>
      </w:r>
      <w:r w:rsidR="0081382D" w:rsidRPr="00C81F0E">
        <w:rPr>
          <w:sz w:val="24"/>
          <w:szCs w:val="24"/>
        </w:rPr>
        <w:t>c</w:t>
      </w:r>
      <w:r w:rsidR="0019152F" w:rsidRPr="00C81F0E">
        <w:rPr>
          <w:sz w:val="24"/>
          <w:szCs w:val="24"/>
        </w:rPr>
        <w:t>es opérations contribueront</w:t>
      </w:r>
      <w:r w:rsidR="00763B84" w:rsidRPr="00C81F0E">
        <w:rPr>
          <w:sz w:val="24"/>
          <w:szCs w:val="24"/>
        </w:rPr>
        <w:t xml:space="preserve"> assurément à éviter de mettre en péril le droit à l’éducation de 1,4 million d’enfants du primaire et du secondaire dépourvus d’actes de naissance ;</w:t>
      </w:r>
    </w:p>
    <w:p w14:paraId="1B60D573" w14:textId="77777777" w:rsidR="00DA4C45" w:rsidRPr="00DA4C45" w:rsidRDefault="00DA4C45" w:rsidP="00DA4C45">
      <w:pPr>
        <w:pStyle w:val="Paragraphedeliste"/>
        <w:spacing w:after="120" w:line="276" w:lineRule="auto"/>
        <w:ind w:left="1134" w:right="-7" w:firstLine="0"/>
        <w:rPr>
          <w:sz w:val="16"/>
          <w:szCs w:val="16"/>
        </w:rPr>
      </w:pPr>
    </w:p>
    <w:p w14:paraId="6AEFC392" w14:textId="4ADB9D10" w:rsidR="00423951" w:rsidRPr="00F27DE4" w:rsidRDefault="001708F1" w:rsidP="00F27DE4">
      <w:pPr>
        <w:pStyle w:val="Paragraphedeliste"/>
        <w:numPr>
          <w:ilvl w:val="0"/>
          <w:numId w:val="3"/>
        </w:numPr>
        <w:spacing w:before="120" w:after="120" w:line="276" w:lineRule="auto"/>
        <w:ind w:left="1134" w:right="-7"/>
        <w:rPr>
          <w:sz w:val="24"/>
          <w:szCs w:val="24"/>
        </w:rPr>
      </w:pPr>
      <w:r w:rsidRPr="00C81F0E">
        <w:rPr>
          <w:sz w:val="24"/>
          <w:szCs w:val="24"/>
        </w:rPr>
        <w:t xml:space="preserve">la </w:t>
      </w:r>
      <w:r w:rsidR="003D7604" w:rsidRPr="00C81F0E">
        <w:rPr>
          <w:sz w:val="24"/>
          <w:szCs w:val="24"/>
        </w:rPr>
        <w:t>signature par le ministre de l’A</w:t>
      </w:r>
      <w:r w:rsidRPr="00C81F0E">
        <w:rPr>
          <w:sz w:val="24"/>
          <w:szCs w:val="24"/>
        </w:rPr>
        <w:t>dministration territoriale de l’arrêté du 7 mars 2022, visant à interdire</w:t>
      </w:r>
      <w:r w:rsidR="001024EE" w:rsidRPr="00C81F0E">
        <w:rPr>
          <w:sz w:val="24"/>
          <w:szCs w:val="24"/>
        </w:rPr>
        <w:t xml:space="preserve"> la commercialisation et la consommation de la pipe à eau à laquelle les jeunes sont exposés</w:t>
      </w:r>
      <w:r w:rsidR="0081382D" w:rsidRPr="00C81F0E">
        <w:rPr>
          <w:sz w:val="24"/>
          <w:szCs w:val="24"/>
        </w:rPr>
        <w:t xml:space="preserve"> et s’adonnaient sans modération</w:t>
      </w:r>
      <w:r w:rsidR="00DA4C45">
        <w:rPr>
          <w:sz w:val="24"/>
          <w:szCs w:val="24"/>
        </w:rPr>
        <w:t>.</w:t>
      </w:r>
    </w:p>
    <w:p w14:paraId="3DBEC981" w14:textId="3D7E1611" w:rsidR="006F0367" w:rsidRPr="00C81F0E" w:rsidRDefault="006F0367" w:rsidP="00F27DE4">
      <w:pPr>
        <w:spacing w:after="120" w:line="276" w:lineRule="auto"/>
        <w:ind w:left="0" w:right="-7" w:firstLine="709"/>
        <w:rPr>
          <w:sz w:val="24"/>
          <w:szCs w:val="24"/>
        </w:rPr>
      </w:pPr>
      <w:r w:rsidRPr="00C81F0E">
        <w:rPr>
          <w:sz w:val="24"/>
          <w:szCs w:val="24"/>
        </w:rPr>
        <w:t>En tout état cause, la CDHC se réjouit de la mise en œuvre effective ou de l’engagement répété des Départements ministériels saisis, à mettre en œuvre les recommandations formulées dans ses déclarations et communiqués de presse.</w:t>
      </w:r>
      <w:r w:rsidR="004E49DB" w:rsidRPr="00C81F0E">
        <w:rPr>
          <w:sz w:val="24"/>
          <w:szCs w:val="24"/>
        </w:rPr>
        <w:t xml:space="preserve"> En cette année 2022, l</w:t>
      </w:r>
      <w:r w:rsidR="003D7604" w:rsidRPr="00C81F0E">
        <w:rPr>
          <w:sz w:val="24"/>
          <w:szCs w:val="24"/>
        </w:rPr>
        <w:t xml:space="preserve">a Commission a </w:t>
      </w:r>
      <w:r w:rsidR="004E49DB" w:rsidRPr="00C81F0E">
        <w:rPr>
          <w:sz w:val="24"/>
          <w:szCs w:val="24"/>
        </w:rPr>
        <w:t xml:space="preserve">déjà </w:t>
      </w:r>
      <w:r w:rsidR="003D7604" w:rsidRPr="00C81F0E">
        <w:rPr>
          <w:sz w:val="24"/>
          <w:szCs w:val="24"/>
        </w:rPr>
        <w:t xml:space="preserve">reçu </w:t>
      </w:r>
      <w:r w:rsidR="00F27DE4">
        <w:rPr>
          <w:sz w:val="24"/>
          <w:szCs w:val="24"/>
        </w:rPr>
        <w:t>69</w:t>
      </w:r>
      <w:r w:rsidR="004E49DB" w:rsidRPr="00C81F0E">
        <w:rPr>
          <w:sz w:val="24"/>
          <w:szCs w:val="24"/>
        </w:rPr>
        <w:t xml:space="preserve"> lettres par lesquelles les administrations acceptent ses recommandations, certaines proposant même la mise en place de mécanismes de suivi de leur mise en œuvre, à l’instar du ministère de la santé publique.</w:t>
      </w:r>
    </w:p>
    <w:p w14:paraId="62CEA19F" w14:textId="57D1D60B" w:rsidR="00844EB7" w:rsidRPr="00C81F0E" w:rsidRDefault="00685CFF" w:rsidP="00DA4C45">
      <w:pPr>
        <w:spacing w:after="120"/>
        <w:ind w:left="0" w:firstLine="708"/>
        <w:rPr>
          <w:sz w:val="24"/>
          <w:szCs w:val="24"/>
        </w:rPr>
      </w:pPr>
      <w:r w:rsidRPr="00C81F0E">
        <w:rPr>
          <w:b/>
          <w:bCs/>
          <w:sz w:val="24"/>
          <w:szCs w:val="24"/>
        </w:rPr>
        <w:t>En ce qui concerne les défis persistants</w:t>
      </w:r>
      <w:r w:rsidRPr="00C81F0E">
        <w:rPr>
          <w:sz w:val="24"/>
          <w:szCs w:val="24"/>
        </w:rPr>
        <w:t xml:space="preserve"> pour la réalisation des Droits de l’enfant</w:t>
      </w:r>
      <w:r w:rsidR="007414D4" w:rsidRPr="00C81F0E">
        <w:rPr>
          <w:sz w:val="24"/>
          <w:szCs w:val="24"/>
        </w:rPr>
        <w:t xml:space="preserve"> au Cameroun</w:t>
      </w:r>
      <w:r w:rsidRPr="00C81F0E">
        <w:rPr>
          <w:sz w:val="24"/>
          <w:szCs w:val="24"/>
        </w:rPr>
        <w:t>, la CDHC relève</w:t>
      </w:r>
      <w:r w:rsidR="00EC208D" w:rsidRPr="00C81F0E">
        <w:rPr>
          <w:sz w:val="24"/>
          <w:szCs w:val="24"/>
        </w:rPr>
        <w:t xml:space="preserve">, </w:t>
      </w:r>
      <w:r w:rsidRPr="00C81F0E">
        <w:rPr>
          <w:sz w:val="24"/>
          <w:szCs w:val="24"/>
        </w:rPr>
        <w:t xml:space="preserve">pour le </w:t>
      </w:r>
      <w:r w:rsidR="007414D4" w:rsidRPr="00C81F0E">
        <w:rPr>
          <w:sz w:val="24"/>
          <w:szCs w:val="24"/>
        </w:rPr>
        <w:t>déplorer</w:t>
      </w:r>
      <w:r w:rsidR="00EC208D" w:rsidRPr="00C81F0E">
        <w:rPr>
          <w:sz w:val="24"/>
          <w:szCs w:val="24"/>
        </w:rPr>
        <w:t>,</w:t>
      </w:r>
      <w:r w:rsidR="00325DFE" w:rsidRPr="00C81F0E">
        <w:rPr>
          <w:sz w:val="24"/>
          <w:szCs w:val="24"/>
        </w:rPr>
        <w:t xml:space="preserve"> que la situation sécuritaire dans </w:t>
      </w:r>
      <w:r w:rsidR="0019152F" w:rsidRPr="00C81F0E">
        <w:rPr>
          <w:sz w:val="24"/>
          <w:szCs w:val="24"/>
        </w:rPr>
        <w:t>trois</w:t>
      </w:r>
      <w:r w:rsidR="00325DFE" w:rsidRPr="00C81F0E">
        <w:rPr>
          <w:sz w:val="24"/>
          <w:szCs w:val="24"/>
        </w:rPr>
        <w:t xml:space="preserve"> Régions du pays</w:t>
      </w:r>
      <w:r w:rsidR="00EC208D" w:rsidRPr="00C81F0E">
        <w:rPr>
          <w:sz w:val="24"/>
          <w:szCs w:val="24"/>
        </w:rPr>
        <w:t xml:space="preserve"> </w:t>
      </w:r>
      <w:r w:rsidR="00844EB7" w:rsidRPr="00C81F0E">
        <w:rPr>
          <w:sz w:val="24"/>
          <w:szCs w:val="24"/>
        </w:rPr>
        <w:t>marquée</w:t>
      </w:r>
      <w:r w:rsidR="0019152F" w:rsidRPr="00C81F0E">
        <w:rPr>
          <w:sz w:val="24"/>
          <w:szCs w:val="24"/>
        </w:rPr>
        <w:t>s</w:t>
      </w:r>
      <w:r w:rsidR="00844EB7" w:rsidRPr="00C81F0E">
        <w:rPr>
          <w:sz w:val="24"/>
          <w:szCs w:val="24"/>
        </w:rPr>
        <w:t xml:space="preserve"> par des attaques répétées </w:t>
      </w:r>
      <w:r w:rsidR="0019152F" w:rsidRPr="00C81F0E">
        <w:rPr>
          <w:sz w:val="24"/>
          <w:szCs w:val="24"/>
        </w:rPr>
        <w:t xml:space="preserve">de terroristes internes et externes </w:t>
      </w:r>
      <w:r w:rsidR="00844EB7" w:rsidRPr="00C81F0E">
        <w:rPr>
          <w:sz w:val="24"/>
          <w:szCs w:val="24"/>
        </w:rPr>
        <w:t xml:space="preserve">contre l’éducation, </w:t>
      </w:r>
      <w:r w:rsidR="00325DFE" w:rsidRPr="00C81F0E">
        <w:rPr>
          <w:sz w:val="24"/>
          <w:szCs w:val="24"/>
        </w:rPr>
        <w:t xml:space="preserve">affecte la protection des Droits des enfants </w:t>
      </w:r>
      <w:r w:rsidR="0081382D" w:rsidRPr="00C81F0E">
        <w:rPr>
          <w:sz w:val="24"/>
          <w:szCs w:val="24"/>
        </w:rPr>
        <w:t>à la vie</w:t>
      </w:r>
      <w:r w:rsidR="0081382D" w:rsidRPr="00C81F0E">
        <w:rPr>
          <w:sz w:val="24"/>
          <w:szCs w:val="24"/>
        </w:rPr>
        <w:t xml:space="preserve">, à l’intégrité physique, </w:t>
      </w:r>
      <w:r w:rsidR="0081382D" w:rsidRPr="00C81F0E">
        <w:rPr>
          <w:sz w:val="24"/>
          <w:szCs w:val="24"/>
        </w:rPr>
        <w:t>à l’identité, à ne pas être exposés au risque d’apatridie,</w:t>
      </w:r>
      <w:r w:rsidR="0081382D" w:rsidRPr="00C81F0E">
        <w:rPr>
          <w:sz w:val="24"/>
          <w:szCs w:val="24"/>
        </w:rPr>
        <w:t xml:space="preserve"> à l’éducation,</w:t>
      </w:r>
      <w:r w:rsidR="00325DFE" w:rsidRPr="00C81F0E">
        <w:rPr>
          <w:sz w:val="24"/>
          <w:szCs w:val="24"/>
        </w:rPr>
        <w:t xml:space="preserve"> </w:t>
      </w:r>
      <w:r w:rsidR="0081382D" w:rsidRPr="00C81F0E">
        <w:rPr>
          <w:sz w:val="24"/>
          <w:szCs w:val="24"/>
        </w:rPr>
        <w:t xml:space="preserve">à la santé, </w:t>
      </w:r>
      <w:r w:rsidR="0081382D" w:rsidRPr="00C81F0E">
        <w:rPr>
          <w:sz w:val="24"/>
          <w:szCs w:val="24"/>
        </w:rPr>
        <w:t xml:space="preserve">à une alimentation adaptée et équilibrée, à l’accès à l’eau potable, bref, </w:t>
      </w:r>
      <w:r w:rsidR="00325DFE" w:rsidRPr="00C81F0E">
        <w:rPr>
          <w:sz w:val="24"/>
          <w:szCs w:val="24"/>
        </w:rPr>
        <w:t xml:space="preserve">à un niveau de vie suffisant, etc. </w:t>
      </w:r>
      <w:r w:rsidR="00EC208D" w:rsidRPr="00C81F0E">
        <w:rPr>
          <w:sz w:val="24"/>
          <w:szCs w:val="24"/>
        </w:rPr>
        <w:t>Les cas de traite, de maltraitance et d’exploitation d’enfants déplacés internes sont également signalés comme conséquences de</w:t>
      </w:r>
      <w:r w:rsidR="0019152F" w:rsidRPr="00C81F0E">
        <w:rPr>
          <w:sz w:val="24"/>
          <w:szCs w:val="24"/>
        </w:rPr>
        <w:t xml:space="preserve"> ce</w:t>
      </w:r>
      <w:r w:rsidR="00EC208D" w:rsidRPr="00C81F0E">
        <w:rPr>
          <w:sz w:val="24"/>
          <w:szCs w:val="24"/>
        </w:rPr>
        <w:t xml:space="preserve">s </w:t>
      </w:r>
      <w:r w:rsidR="0019152F" w:rsidRPr="00C81F0E">
        <w:rPr>
          <w:sz w:val="24"/>
          <w:szCs w:val="24"/>
        </w:rPr>
        <w:t>problèmes</w:t>
      </w:r>
      <w:r w:rsidR="00EC208D" w:rsidRPr="00C81F0E">
        <w:rPr>
          <w:sz w:val="24"/>
          <w:szCs w:val="24"/>
        </w:rPr>
        <w:t xml:space="preserve"> sécuritaires.</w:t>
      </w:r>
    </w:p>
    <w:p w14:paraId="4C02B175" w14:textId="18DE96D2" w:rsidR="009F6CAD" w:rsidRPr="001F2A15" w:rsidRDefault="0019152F" w:rsidP="001F2A15">
      <w:pPr>
        <w:spacing w:after="120"/>
        <w:ind w:left="0" w:firstLine="709"/>
        <w:rPr>
          <w:sz w:val="24"/>
          <w:szCs w:val="24"/>
        </w:rPr>
      </w:pPr>
      <w:r w:rsidRPr="00C81F0E">
        <w:rPr>
          <w:sz w:val="24"/>
          <w:szCs w:val="24"/>
        </w:rPr>
        <w:t>La CDHC</w:t>
      </w:r>
      <w:r w:rsidR="00844EB7" w:rsidRPr="00C81F0E">
        <w:rPr>
          <w:sz w:val="24"/>
          <w:szCs w:val="24"/>
        </w:rPr>
        <w:t xml:space="preserve"> rappelle que la thématique de l’état civil constitue un sujet central de son agenda, </w:t>
      </w:r>
      <w:r w:rsidRPr="001F2A15">
        <w:rPr>
          <w:color w:val="auto"/>
          <w:sz w:val="24"/>
          <w:szCs w:val="24"/>
        </w:rPr>
        <w:t xml:space="preserve">comme </w:t>
      </w:r>
      <w:r w:rsidR="00844EB7" w:rsidRPr="001F2A15">
        <w:rPr>
          <w:color w:val="auto"/>
          <w:sz w:val="24"/>
          <w:szCs w:val="24"/>
        </w:rPr>
        <w:t>en témoigne</w:t>
      </w:r>
      <w:r w:rsidRPr="001F2A15">
        <w:rPr>
          <w:color w:val="auto"/>
          <w:sz w:val="24"/>
          <w:szCs w:val="24"/>
        </w:rPr>
        <w:t xml:space="preserve"> sa participation active</w:t>
      </w:r>
      <w:r w:rsidR="005D1501" w:rsidRPr="001F2A15">
        <w:rPr>
          <w:color w:val="auto"/>
          <w:sz w:val="24"/>
          <w:szCs w:val="24"/>
        </w:rPr>
        <w:t xml:space="preserve"> à la cé</w:t>
      </w:r>
      <w:r w:rsidRPr="001F2A15">
        <w:rPr>
          <w:color w:val="auto"/>
          <w:sz w:val="24"/>
          <w:szCs w:val="24"/>
        </w:rPr>
        <w:t xml:space="preserve">lébration de la journée </w:t>
      </w:r>
      <w:r w:rsidR="001115FC" w:rsidRPr="001F2A15">
        <w:rPr>
          <w:color w:val="auto"/>
          <w:sz w:val="24"/>
          <w:szCs w:val="24"/>
        </w:rPr>
        <w:t>africaine de l’état civil et des statistiques vitales (10 août 2022)</w:t>
      </w:r>
      <w:r w:rsidR="001115FC" w:rsidRPr="001F2A15">
        <w:rPr>
          <w:color w:val="auto"/>
          <w:sz w:val="24"/>
          <w:szCs w:val="24"/>
        </w:rPr>
        <w:t xml:space="preserve"> aux côtés du ministre chargé de la décentralisation à Maroua et</w:t>
      </w:r>
      <w:r w:rsidR="00844EB7" w:rsidRPr="001F2A15">
        <w:rPr>
          <w:color w:val="auto"/>
          <w:sz w:val="24"/>
          <w:szCs w:val="24"/>
        </w:rPr>
        <w:t xml:space="preserve"> les correspondances adressées aux autorités compétentes, y compris</w:t>
      </w:r>
      <w:r w:rsidR="001115FC" w:rsidRPr="001F2A15">
        <w:rPr>
          <w:color w:val="auto"/>
          <w:sz w:val="24"/>
          <w:szCs w:val="24"/>
        </w:rPr>
        <w:t xml:space="preserve"> à</w:t>
      </w:r>
      <w:r w:rsidR="00844EB7" w:rsidRPr="001F2A15">
        <w:rPr>
          <w:color w:val="auto"/>
          <w:sz w:val="24"/>
          <w:szCs w:val="24"/>
        </w:rPr>
        <w:t xml:space="preserve"> la plus haute autorité de l’État </w:t>
      </w:r>
      <w:r w:rsidR="001F2A15" w:rsidRPr="001F2A15">
        <w:rPr>
          <w:color w:val="auto"/>
          <w:sz w:val="24"/>
          <w:szCs w:val="24"/>
        </w:rPr>
        <w:t>le 28 mars 2022</w:t>
      </w:r>
      <w:r w:rsidRPr="00C81F0E">
        <w:rPr>
          <w:color w:val="FF0000"/>
          <w:sz w:val="24"/>
          <w:szCs w:val="24"/>
        </w:rPr>
        <w:t xml:space="preserve"> </w:t>
      </w:r>
      <w:r w:rsidR="00844EB7" w:rsidRPr="00C81F0E">
        <w:rPr>
          <w:sz w:val="24"/>
          <w:szCs w:val="24"/>
        </w:rPr>
        <w:t>pour la réalisation du Droit à l’identité de</w:t>
      </w:r>
      <w:r w:rsidR="001F2A15">
        <w:rPr>
          <w:sz w:val="24"/>
          <w:szCs w:val="24"/>
        </w:rPr>
        <w:t xml:space="preserve"> tou</w:t>
      </w:r>
      <w:r w:rsidR="00844EB7" w:rsidRPr="00C81F0E">
        <w:rPr>
          <w:sz w:val="24"/>
          <w:szCs w:val="24"/>
        </w:rPr>
        <w:t xml:space="preserve">s </w:t>
      </w:r>
      <w:r w:rsidR="001F2A15">
        <w:rPr>
          <w:sz w:val="24"/>
          <w:szCs w:val="24"/>
        </w:rPr>
        <w:t xml:space="preserve">les </w:t>
      </w:r>
      <w:r w:rsidR="00844EB7" w:rsidRPr="00C81F0E">
        <w:rPr>
          <w:sz w:val="24"/>
          <w:szCs w:val="24"/>
        </w:rPr>
        <w:t>enfants au Cameroun</w:t>
      </w:r>
      <w:r w:rsidR="00C946BB" w:rsidRPr="00C81F0E">
        <w:rPr>
          <w:sz w:val="24"/>
          <w:szCs w:val="24"/>
        </w:rPr>
        <w:t>, conformément aux dispositions pertinentes de la CADBEE qui reconnaissent aux enfant</w:t>
      </w:r>
      <w:r w:rsidRPr="00C81F0E">
        <w:rPr>
          <w:sz w:val="24"/>
          <w:szCs w:val="24"/>
        </w:rPr>
        <w:t>s</w:t>
      </w:r>
      <w:r w:rsidR="00C946BB" w:rsidRPr="00C81F0E">
        <w:rPr>
          <w:sz w:val="24"/>
          <w:szCs w:val="24"/>
        </w:rPr>
        <w:t xml:space="preserve"> le droit à un nom (article 6, alinéa 1</w:t>
      </w:r>
      <w:r w:rsidR="00C946BB" w:rsidRPr="00C81F0E">
        <w:rPr>
          <w:sz w:val="24"/>
          <w:szCs w:val="24"/>
          <w:vertAlign w:val="superscript"/>
        </w:rPr>
        <w:t>er</w:t>
      </w:r>
      <w:r w:rsidR="00C946BB" w:rsidRPr="00C81F0E">
        <w:rPr>
          <w:sz w:val="24"/>
          <w:szCs w:val="24"/>
        </w:rPr>
        <w:t xml:space="preserve">), le </w:t>
      </w:r>
      <w:r w:rsidRPr="00C81F0E">
        <w:rPr>
          <w:sz w:val="24"/>
          <w:szCs w:val="24"/>
        </w:rPr>
        <w:t>droit à l’</w:t>
      </w:r>
      <w:r w:rsidR="00C946BB" w:rsidRPr="00C81F0E">
        <w:rPr>
          <w:sz w:val="24"/>
          <w:szCs w:val="24"/>
        </w:rPr>
        <w:t>enregistrement de la naissance (article 6, 2</w:t>
      </w:r>
      <w:r w:rsidR="00C946BB" w:rsidRPr="00C81F0E">
        <w:rPr>
          <w:sz w:val="24"/>
          <w:szCs w:val="24"/>
          <w:vertAlign w:val="superscript"/>
        </w:rPr>
        <w:t>e</w:t>
      </w:r>
      <w:r w:rsidR="00C946BB" w:rsidRPr="00C81F0E">
        <w:rPr>
          <w:sz w:val="24"/>
          <w:szCs w:val="24"/>
        </w:rPr>
        <w:t xml:space="preserve"> alinéa) et le droit à une nationalité (article 6, 3</w:t>
      </w:r>
      <w:r w:rsidR="00C946BB" w:rsidRPr="00C81F0E">
        <w:rPr>
          <w:sz w:val="24"/>
          <w:szCs w:val="24"/>
          <w:vertAlign w:val="superscript"/>
        </w:rPr>
        <w:t>e</w:t>
      </w:r>
      <w:r w:rsidR="001115FC" w:rsidRPr="00C81F0E">
        <w:rPr>
          <w:sz w:val="24"/>
          <w:szCs w:val="24"/>
        </w:rPr>
        <w:t xml:space="preserve"> alinéa). Malgré c</w:t>
      </w:r>
      <w:r w:rsidR="00C946BB" w:rsidRPr="00C81F0E">
        <w:rPr>
          <w:sz w:val="24"/>
          <w:szCs w:val="24"/>
        </w:rPr>
        <w:t>es efforts, l’accès à ce</w:t>
      </w:r>
      <w:r w:rsidR="00EC208D" w:rsidRPr="00C81F0E">
        <w:rPr>
          <w:sz w:val="24"/>
          <w:szCs w:val="24"/>
        </w:rPr>
        <w:t>s</w:t>
      </w:r>
      <w:r w:rsidR="00C946BB" w:rsidRPr="00C81F0E">
        <w:rPr>
          <w:sz w:val="24"/>
          <w:szCs w:val="24"/>
        </w:rPr>
        <w:t xml:space="preserve"> Droit</w:t>
      </w:r>
      <w:r w:rsidR="00EC208D" w:rsidRPr="00C81F0E">
        <w:rPr>
          <w:sz w:val="24"/>
          <w:szCs w:val="24"/>
        </w:rPr>
        <w:t>s</w:t>
      </w:r>
      <w:r w:rsidR="00C946BB" w:rsidRPr="00C81F0E">
        <w:rPr>
          <w:sz w:val="24"/>
          <w:szCs w:val="24"/>
        </w:rPr>
        <w:t xml:space="preserve"> demeure préoccupant</w:t>
      </w:r>
      <w:r w:rsidR="001115FC" w:rsidRPr="00C81F0E">
        <w:rPr>
          <w:sz w:val="24"/>
          <w:szCs w:val="24"/>
        </w:rPr>
        <w:t>,</w:t>
      </w:r>
      <w:r w:rsidR="00C946BB" w:rsidRPr="00C81F0E">
        <w:rPr>
          <w:sz w:val="24"/>
          <w:szCs w:val="24"/>
        </w:rPr>
        <w:t xml:space="preserve"> en raison notamment </w:t>
      </w:r>
      <w:r w:rsidR="00EC208D" w:rsidRPr="00C81F0E">
        <w:rPr>
          <w:sz w:val="24"/>
          <w:szCs w:val="24"/>
        </w:rPr>
        <w:t xml:space="preserve">des coûts </w:t>
      </w:r>
      <w:r w:rsidR="00E827C6" w:rsidRPr="00C81F0E">
        <w:rPr>
          <w:sz w:val="24"/>
          <w:szCs w:val="24"/>
        </w:rPr>
        <w:t xml:space="preserve">parfois </w:t>
      </w:r>
      <w:r w:rsidR="00EC208D" w:rsidRPr="00C81F0E">
        <w:rPr>
          <w:sz w:val="24"/>
          <w:szCs w:val="24"/>
        </w:rPr>
        <w:lastRenderedPageBreak/>
        <w:t>prohibitifs</w:t>
      </w:r>
      <w:r w:rsidR="00C946BB" w:rsidRPr="00C81F0E">
        <w:rPr>
          <w:sz w:val="24"/>
          <w:szCs w:val="24"/>
        </w:rPr>
        <w:t xml:space="preserve"> d</w:t>
      </w:r>
      <w:r w:rsidR="001115FC" w:rsidRPr="00C81F0E">
        <w:rPr>
          <w:sz w:val="24"/>
          <w:szCs w:val="24"/>
        </w:rPr>
        <w:t>e l</w:t>
      </w:r>
      <w:r w:rsidR="00C946BB" w:rsidRPr="00C81F0E">
        <w:rPr>
          <w:sz w:val="24"/>
          <w:szCs w:val="24"/>
        </w:rPr>
        <w:t xml:space="preserve">’établissement ou de </w:t>
      </w:r>
      <w:r w:rsidR="001115FC" w:rsidRPr="00C81F0E">
        <w:rPr>
          <w:sz w:val="24"/>
          <w:szCs w:val="24"/>
        </w:rPr>
        <w:t xml:space="preserve">la </w:t>
      </w:r>
      <w:r w:rsidR="00C946BB" w:rsidRPr="00C81F0E">
        <w:rPr>
          <w:sz w:val="24"/>
          <w:szCs w:val="24"/>
        </w:rPr>
        <w:t>reconstitution des actes de naissance à travers la procédure de jugement supplétif</w:t>
      </w:r>
      <w:r w:rsidR="00EC208D" w:rsidRPr="00C81F0E">
        <w:rPr>
          <w:sz w:val="24"/>
          <w:szCs w:val="24"/>
        </w:rPr>
        <w:t>.</w:t>
      </w:r>
    </w:p>
    <w:p w14:paraId="1F23AA97" w14:textId="33B0079E" w:rsidR="006F0367" w:rsidRPr="00C81F0E" w:rsidRDefault="00EC208D" w:rsidP="001115FC">
      <w:pPr>
        <w:spacing w:after="0"/>
        <w:ind w:left="0" w:right="-7" w:firstLine="708"/>
        <w:rPr>
          <w:sz w:val="24"/>
          <w:szCs w:val="24"/>
        </w:rPr>
      </w:pPr>
      <w:r w:rsidRPr="00C81F0E">
        <w:rPr>
          <w:sz w:val="24"/>
          <w:szCs w:val="24"/>
        </w:rPr>
        <w:t xml:space="preserve">La CDHC regrette enfin </w:t>
      </w:r>
      <w:r w:rsidR="00153FEF" w:rsidRPr="00C81F0E">
        <w:rPr>
          <w:sz w:val="24"/>
          <w:szCs w:val="24"/>
        </w:rPr>
        <w:t>l’impact de la consommation de la drogue et le cycle de violenc</w:t>
      </w:r>
      <w:r w:rsidRPr="00C81F0E">
        <w:rPr>
          <w:sz w:val="24"/>
          <w:szCs w:val="24"/>
        </w:rPr>
        <w:t>e</w:t>
      </w:r>
      <w:r w:rsidR="00153FEF" w:rsidRPr="00C81F0E">
        <w:rPr>
          <w:sz w:val="24"/>
          <w:szCs w:val="24"/>
        </w:rPr>
        <w:t xml:space="preserve"> qu’elle entraine dans le milieu</w:t>
      </w:r>
      <w:r w:rsidR="00423951" w:rsidRPr="00C81F0E">
        <w:rPr>
          <w:sz w:val="24"/>
          <w:szCs w:val="24"/>
        </w:rPr>
        <w:t xml:space="preserve"> </w:t>
      </w:r>
      <w:r w:rsidR="00153FEF" w:rsidRPr="00C81F0E">
        <w:rPr>
          <w:sz w:val="24"/>
          <w:szCs w:val="24"/>
        </w:rPr>
        <w:t>de</w:t>
      </w:r>
      <w:r w:rsidR="00A16787" w:rsidRPr="00C81F0E">
        <w:rPr>
          <w:sz w:val="24"/>
          <w:szCs w:val="24"/>
        </w:rPr>
        <w:t>s</w:t>
      </w:r>
      <w:r w:rsidR="00153FEF" w:rsidRPr="00C81F0E">
        <w:rPr>
          <w:sz w:val="24"/>
          <w:szCs w:val="24"/>
        </w:rPr>
        <w:t xml:space="preserve"> jeunes</w:t>
      </w:r>
      <w:r w:rsidRPr="00C81F0E">
        <w:rPr>
          <w:sz w:val="24"/>
          <w:szCs w:val="24"/>
        </w:rPr>
        <w:t xml:space="preserve">, y compris au sein </w:t>
      </w:r>
      <w:r w:rsidR="00A16787" w:rsidRPr="00C81F0E">
        <w:rPr>
          <w:sz w:val="24"/>
          <w:szCs w:val="24"/>
        </w:rPr>
        <w:t xml:space="preserve">des établissements scolaires et universitaires, ainsi que dans les communautés autochtones. </w:t>
      </w:r>
      <w:r w:rsidR="00423951" w:rsidRPr="00C81F0E">
        <w:rPr>
          <w:sz w:val="24"/>
          <w:szCs w:val="24"/>
        </w:rPr>
        <w:t xml:space="preserve">Les statistiques 2021 du </w:t>
      </w:r>
      <w:r w:rsidR="00423951" w:rsidRPr="00C81F0E">
        <w:rPr>
          <w:i/>
          <w:sz w:val="24"/>
          <w:szCs w:val="24"/>
        </w:rPr>
        <w:t>Comité national de lutte contre la drogue</w:t>
      </w:r>
      <w:r w:rsidR="00423951" w:rsidRPr="00C81F0E">
        <w:rPr>
          <w:sz w:val="24"/>
          <w:szCs w:val="24"/>
        </w:rPr>
        <w:t xml:space="preserve"> (CNLD) indiquent que 15% des jeunes camerounais sont des consommateurs de drogues.</w:t>
      </w:r>
    </w:p>
    <w:p w14:paraId="3A369A24" w14:textId="77777777" w:rsidR="006F0367" w:rsidRPr="00C81F0E" w:rsidRDefault="006F0367" w:rsidP="00825354">
      <w:pPr>
        <w:rPr>
          <w:sz w:val="24"/>
          <w:szCs w:val="24"/>
        </w:rPr>
      </w:pPr>
    </w:p>
    <w:p w14:paraId="4C95830A" w14:textId="77777777" w:rsidR="0081382D" w:rsidRPr="00C81F0E" w:rsidRDefault="006F0367" w:rsidP="006F0367">
      <w:pPr>
        <w:ind w:left="0" w:firstLine="709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Honorable</w:t>
      </w:r>
      <w:r w:rsidR="001115FC" w:rsidRPr="00C81F0E">
        <w:rPr>
          <w:b/>
          <w:sz w:val="24"/>
          <w:szCs w:val="24"/>
        </w:rPr>
        <w:t>s</w:t>
      </w:r>
      <w:r w:rsidRPr="00C81F0E">
        <w:rPr>
          <w:b/>
          <w:sz w:val="24"/>
          <w:szCs w:val="24"/>
        </w:rPr>
        <w:t xml:space="preserve"> membres, </w:t>
      </w:r>
    </w:p>
    <w:p w14:paraId="540D1C71" w14:textId="7A0F029A" w:rsidR="0081382D" w:rsidRPr="00C81F0E" w:rsidRDefault="0081382D" w:rsidP="00E827C6">
      <w:pPr>
        <w:spacing w:after="120"/>
        <w:ind w:left="0" w:firstLine="709"/>
        <w:rPr>
          <w:b/>
          <w:sz w:val="24"/>
          <w:szCs w:val="24"/>
        </w:rPr>
      </w:pPr>
      <w:r w:rsidRPr="00C81F0E">
        <w:rPr>
          <w:b/>
          <w:sz w:val="24"/>
          <w:szCs w:val="24"/>
        </w:rPr>
        <w:t>C</w:t>
      </w:r>
      <w:r w:rsidR="006F0367" w:rsidRPr="00C81F0E">
        <w:rPr>
          <w:b/>
          <w:sz w:val="24"/>
          <w:szCs w:val="24"/>
        </w:rPr>
        <w:t xml:space="preserve">hers participants, </w:t>
      </w:r>
    </w:p>
    <w:p w14:paraId="07CE3368" w14:textId="77777777" w:rsidR="00831B11" w:rsidRDefault="0081382D" w:rsidP="00BD608B">
      <w:pPr>
        <w:spacing w:after="120"/>
        <w:ind w:left="0" w:firstLine="709"/>
        <w:rPr>
          <w:sz w:val="24"/>
          <w:szCs w:val="24"/>
        </w:rPr>
      </w:pPr>
      <w:r w:rsidRPr="00C81F0E">
        <w:rPr>
          <w:sz w:val="24"/>
          <w:szCs w:val="24"/>
        </w:rPr>
        <w:t>P</w:t>
      </w:r>
      <w:r w:rsidR="006F0367" w:rsidRPr="00C81F0E">
        <w:rPr>
          <w:sz w:val="24"/>
          <w:szCs w:val="24"/>
        </w:rPr>
        <w:t xml:space="preserve">our finir, la CDHC réitère </w:t>
      </w:r>
      <w:r w:rsidR="00831B11" w:rsidRPr="00C81F0E">
        <w:rPr>
          <w:sz w:val="24"/>
          <w:szCs w:val="24"/>
        </w:rPr>
        <w:t xml:space="preserve">son soutien ferme et résolu </w:t>
      </w:r>
      <w:r w:rsidR="00831B11">
        <w:rPr>
          <w:sz w:val="24"/>
          <w:szCs w:val="24"/>
        </w:rPr>
        <w:t>a</w:t>
      </w:r>
      <w:r w:rsidR="005C35F1">
        <w:rPr>
          <w:sz w:val="24"/>
          <w:szCs w:val="24"/>
        </w:rPr>
        <w:t>u</w:t>
      </w:r>
      <w:r w:rsidR="006F0367" w:rsidRPr="00C81F0E">
        <w:rPr>
          <w:sz w:val="24"/>
          <w:szCs w:val="24"/>
        </w:rPr>
        <w:t xml:space="preserve"> </w:t>
      </w:r>
      <w:proofErr w:type="spellStart"/>
      <w:r w:rsidR="006F0367" w:rsidRPr="00C81F0E">
        <w:rPr>
          <w:sz w:val="24"/>
          <w:szCs w:val="24"/>
        </w:rPr>
        <w:t>C</w:t>
      </w:r>
      <w:r w:rsidR="00831B11">
        <w:rPr>
          <w:sz w:val="24"/>
          <w:szCs w:val="24"/>
        </w:rPr>
        <w:t>o</w:t>
      </w:r>
      <w:r w:rsidR="006F0367" w:rsidRPr="00C81F0E">
        <w:rPr>
          <w:sz w:val="24"/>
          <w:szCs w:val="24"/>
        </w:rPr>
        <w:t>AEDBEE</w:t>
      </w:r>
      <w:proofErr w:type="spellEnd"/>
      <w:r w:rsidR="006F0367" w:rsidRPr="00C81F0E">
        <w:rPr>
          <w:sz w:val="24"/>
          <w:szCs w:val="24"/>
        </w:rPr>
        <w:t xml:space="preserve"> pour la sensibilisation, la vulgarisation et le suivi </w:t>
      </w:r>
      <w:r w:rsidR="001115FC" w:rsidRPr="00C81F0E">
        <w:rPr>
          <w:sz w:val="24"/>
          <w:szCs w:val="24"/>
        </w:rPr>
        <w:t xml:space="preserve">de l’application </w:t>
      </w:r>
      <w:r w:rsidR="006F0367" w:rsidRPr="00C81F0E">
        <w:rPr>
          <w:sz w:val="24"/>
          <w:szCs w:val="24"/>
        </w:rPr>
        <w:t xml:space="preserve">des </w:t>
      </w:r>
      <w:r w:rsidR="00DA4C45">
        <w:rPr>
          <w:sz w:val="24"/>
          <w:szCs w:val="24"/>
        </w:rPr>
        <w:t>stipulations</w:t>
      </w:r>
      <w:r w:rsidR="00831B11">
        <w:rPr>
          <w:sz w:val="24"/>
          <w:szCs w:val="24"/>
        </w:rPr>
        <w:t xml:space="preserve"> de la</w:t>
      </w:r>
      <w:r w:rsidR="006F0367" w:rsidRPr="00C81F0E">
        <w:rPr>
          <w:sz w:val="24"/>
          <w:szCs w:val="24"/>
        </w:rPr>
        <w:t xml:space="preserve"> </w:t>
      </w:r>
      <w:proofErr w:type="spellStart"/>
      <w:r w:rsidR="006F0367" w:rsidRPr="00C81F0E">
        <w:rPr>
          <w:sz w:val="24"/>
          <w:szCs w:val="24"/>
        </w:rPr>
        <w:t>C</w:t>
      </w:r>
      <w:r w:rsidR="00831B11">
        <w:rPr>
          <w:sz w:val="24"/>
          <w:szCs w:val="24"/>
        </w:rPr>
        <w:t>h</w:t>
      </w:r>
      <w:r w:rsidR="006F0367" w:rsidRPr="00C81F0E">
        <w:rPr>
          <w:sz w:val="24"/>
          <w:szCs w:val="24"/>
        </w:rPr>
        <w:t>ADBEE</w:t>
      </w:r>
      <w:proofErr w:type="spellEnd"/>
      <w:r w:rsidR="006F0367" w:rsidRPr="00C81F0E">
        <w:rPr>
          <w:sz w:val="24"/>
          <w:szCs w:val="24"/>
        </w:rPr>
        <w:t>,</w:t>
      </w:r>
      <w:r w:rsidR="00831B11">
        <w:rPr>
          <w:sz w:val="24"/>
          <w:szCs w:val="24"/>
        </w:rPr>
        <w:t xml:space="preserve"> y compris :</w:t>
      </w:r>
    </w:p>
    <w:p w14:paraId="0828285A" w14:textId="625543F3" w:rsidR="00BD608B" w:rsidRDefault="00BD608B" w:rsidP="00BD608B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en soumettant au Comité un rapport tous les trois ans sur les activités de la CDHC </w:t>
      </w:r>
      <w:r>
        <w:rPr>
          <w:sz w:val="24"/>
          <w:szCs w:val="24"/>
        </w:rPr>
        <w:t>en rapport avec le mandat du Comité</w:t>
      </w:r>
      <w:r>
        <w:rPr>
          <w:sz w:val="24"/>
          <w:szCs w:val="24"/>
        </w:rPr>
        <w:t xml:space="preserve"> ;  </w:t>
      </w:r>
    </w:p>
    <w:p w14:paraId="71381DBD" w14:textId="51F82A0F" w:rsidR="00831B11" w:rsidRDefault="00831B11" w:rsidP="00BD608B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831B11">
        <w:rPr>
          <w:sz w:val="24"/>
          <w:szCs w:val="24"/>
        </w:rPr>
        <w:t>part</w:t>
      </w:r>
      <w:r w:rsidR="00BD608B">
        <w:rPr>
          <w:sz w:val="24"/>
          <w:szCs w:val="24"/>
        </w:rPr>
        <w:t>icipant aux activités du Comité ;</w:t>
      </w:r>
      <w:r w:rsidRPr="00831B11">
        <w:rPr>
          <w:sz w:val="24"/>
          <w:szCs w:val="24"/>
        </w:rPr>
        <w:t xml:space="preserve"> </w:t>
      </w:r>
    </w:p>
    <w:p w14:paraId="0D900498" w14:textId="70515508" w:rsidR="00831B11" w:rsidRDefault="00831B11" w:rsidP="00831B1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831B11">
        <w:rPr>
          <w:sz w:val="24"/>
          <w:szCs w:val="24"/>
        </w:rPr>
        <w:t>en présentant au Comité des exposés relatifs aux Droits de l’enfant qui</w:t>
      </w:r>
      <w:r w:rsidR="00BD608B">
        <w:rPr>
          <w:sz w:val="24"/>
          <w:szCs w:val="24"/>
        </w:rPr>
        <w:t xml:space="preserve"> requièrent son attention ;</w:t>
      </w:r>
      <w:r w:rsidRPr="00831B11">
        <w:rPr>
          <w:sz w:val="24"/>
          <w:szCs w:val="24"/>
        </w:rPr>
        <w:t xml:space="preserve"> </w:t>
      </w:r>
    </w:p>
    <w:p w14:paraId="319B03EA" w14:textId="52400B2F" w:rsidR="00831B11" w:rsidRDefault="00831B11" w:rsidP="00831B11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 w:rsidRPr="00831B11">
        <w:rPr>
          <w:sz w:val="24"/>
          <w:szCs w:val="24"/>
        </w:rPr>
        <w:t xml:space="preserve">en </w:t>
      </w:r>
      <w:r>
        <w:rPr>
          <w:sz w:val="24"/>
          <w:szCs w:val="24"/>
        </w:rPr>
        <w:t>contribuant à la diffusion et à la mise en œuvre des observations et des recommandations du Comité transmi</w:t>
      </w:r>
      <w:r w:rsidR="00BD608B">
        <w:rPr>
          <w:sz w:val="24"/>
          <w:szCs w:val="24"/>
        </w:rPr>
        <w:t>ses au gouvernement du Cameroun ;</w:t>
      </w:r>
    </w:p>
    <w:p w14:paraId="0C420E42" w14:textId="4866E5C8" w:rsidR="00831B11" w:rsidRDefault="00831B11" w:rsidP="00831B11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en assistant le Comité lorsqu’il entreprend des missions d’enquête, de suivi ou d’étab</w:t>
      </w:r>
      <w:r w:rsidR="00BD608B">
        <w:rPr>
          <w:sz w:val="24"/>
          <w:szCs w:val="24"/>
        </w:rPr>
        <w:t>lissement des faits au Cameroun ;</w:t>
      </w:r>
    </w:p>
    <w:p w14:paraId="5C4DCBAD" w14:textId="2C04A76E" w:rsidR="00831B11" w:rsidRDefault="00831B11" w:rsidP="00831B11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en fournissant au Comité les informations pertinentes sur la situation des Droits de l’enfant au Cameroun</w:t>
      </w:r>
      <w:r w:rsidR="00BD608B">
        <w:rPr>
          <w:sz w:val="24"/>
          <w:szCs w:val="24"/>
        </w:rPr>
        <w:t> ;</w:t>
      </w:r>
      <w:r>
        <w:rPr>
          <w:sz w:val="24"/>
          <w:szCs w:val="24"/>
        </w:rPr>
        <w:t xml:space="preserve"> </w:t>
      </w:r>
    </w:p>
    <w:p w14:paraId="4997E500" w14:textId="77777777" w:rsidR="00BD608B" w:rsidRDefault="00831B11" w:rsidP="00831B11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en assurant le suivi de la mise en œuvre des recommandations du Comité adressées à mon pays</w:t>
      </w:r>
      <w:r w:rsidR="00BD608B">
        <w:rPr>
          <w:sz w:val="24"/>
          <w:szCs w:val="24"/>
        </w:rPr>
        <w:t xml:space="preserve"> et</w:t>
      </w:r>
    </w:p>
    <w:p w14:paraId="43314572" w14:textId="4D7A21AF" w:rsidR="00831B11" w:rsidRDefault="00BD608B" w:rsidP="00831B11">
      <w:pPr>
        <w:pStyle w:val="Paragraphedeliste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en soumettant un rapport indépendant tendant à compléter le rapport du Cameroun, ainsi que des mises à jour sur l’état de la mise en œuvre de la </w:t>
      </w:r>
      <w:proofErr w:type="spellStart"/>
      <w:r>
        <w:rPr>
          <w:sz w:val="24"/>
          <w:szCs w:val="24"/>
        </w:rPr>
        <w:t>ChADBEE</w:t>
      </w:r>
      <w:proofErr w:type="spellEnd"/>
      <w:r>
        <w:rPr>
          <w:sz w:val="24"/>
          <w:szCs w:val="24"/>
        </w:rPr>
        <w:t xml:space="preserve">, des observations finales et des recommandations du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z w:val="24"/>
          <w:szCs w:val="24"/>
        </w:rPr>
        <w:t>ADBEE</w:t>
      </w:r>
      <w:proofErr w:type="spellEnd"/>
      <w:r w:rsidR="00831B11">
        <w:rPr>
          <w:sz w:val="24"/>
          <w:szCs w:val="24"/>
        </w:rPr>
        <w:t>.</w:t>
      </w:r>
    </w:p>
    <w:p w14:paraId="08B4CDB4" w14:textId="0E58FD3D" w:rsidR="00BA43DC" w:rsidRPr="00831B11" w:rsidRDefault="00F27DE4" w:rsidP="00831B11">
      <w:pPr>
        <w:ind w:firstLine="338"/>
        <w:rPr>
          <w:sz w:val="24"/>
          <w:szCs w:val="24"/>
        </w:rPr>
      </w:pPr>
      <w:r>
        <w:rPr>
          <w:sz w:val="24"/>
          <w:szCs w:val="24"/>
        </w:rPr>
        <w:t>Pour finir, l</w:t>
      </w:r>
      <w:bookmarkStart w:id="0" w:name="_GoBack"/>
      <w:bookmarkEnd w:id="0"/>
      <w:r>
        <w:rPr>
          <w:sz w:val="24"/>
          <w:szCs w:val="24"/>
        </w:rPr>
        <w:t>a CDHC tient à réitérer</w:t>
      </w:r>
      <w:r w:rsidR="006F0367" w:rsidRPr="00831B11">
        <w:rPr>
          <w:sz w:val="24"/>
          <w:szCs w:val="24"/>
        </w:rPr>
        <w:t xml:space="preserve"> </w:t>
      </w:r>
      <w:r w:rsidR="00831B11" w:rsidRPr="00831B11">
        <w:rPr>
          <w:sz w:val="24"/>
          <w:szCs w:val="24"/>
        </w:rPr>
        <w:t xml:space="preserve">sa détermination à jouer pleinement son rôle </w:t>
      </w:r>
      <w:r w:rsidR="006F0367" w:rsidRPr="00831B11">
        <w:rPr>
          <w:sz w:val="24"/>
          <w:szCs w:val="24"/>
        </w:rPr>
        <w:t xml:space="preserve">pour la </w:t>
      </w:r>
      <w:r w:rsidR="00EA6A50" w:rsidRPr="00831B11">
        <w:rPr>
          <w:sz w:val="24"/>
          <w:szCs w:val="24"/>
        </w:rPr>
        <w:t xml:space="preserve">pleine </w:t>
      </w:r>
      <w:r w:rsidR="006F0367" w:rsidRPr="00831B11">
        <w:rPr>
          <w:sz w:val="24"/>
          <w:szCs w:val="24"/>
        </w:rPr>
        <w:t xml:space="preserve">réalisation </w:t>
      </w:r>
      <w:r w:rsidR="00EA6A50" w:rsidRPr="00831B11">
        <w:rPr>
          <w:sz w:val="24"/>
          <w:szCs w:val="24"/>
        </w:rPr>
        <w:t>des objectifs de promotion et de protection des Droits de l’enfant</w:t>
      </w:r>
      <w:r w:rsidR="00831B11" w:rsidRPr="00831B11">
        <w:rPr>
          <w:sz w:val="24"/>
          <w:szCs w:val="24"/>
        </w:rPr>
        <w:t xml:space="preserve"> au Cameroun</w:t>
      </w:r>
      <w:r w:rsidR="00EA6A50" w:rsidRPr="00831B11">
        <w:rPr>
          <w:sz w:val="24"/>
          <w:szCs w:val="24"/>
        </w:rPr>
        <w:t>.</w:t>
      </w:r>
    </w:p>
    <w:p w14:paraId="64D9187D" w14:textId="77777777" w:rsidR="00EA6A50" w:rsidRPr="00C81F0E" w:rsidRDefault="00EA6A50" w:rsidP="006F0367">
      <w:pPr>
        <w:ind w:left="0" w:firstLine="709"/>
        <w:rPr>
          <w:sz w:val="24"/>
          <w:szCs w:val="24"/>
        </w:rPr>
      </w:pPr>
    </w:p>
    <w:sectPr w:rsidR="00EA6A50" w:rsidRPr="00C81F0E" w:rsidSect="003F01A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A9A0" w14:textId="77777777" w:rsidR="004B12E1" w:rsidRDefault="004B12E1" w:rsidP="003F01AD">
      <w:pPr>
        <w:spacing w:after="0" w:line="240" w:lineRule="auto"/>
      </w:pPr>
      <w:r>
        <w:separator/>
      </w:r>
    </w:p>
  </w:endnote>
  <w:endnote w:type="continuationSeparator" w:id="0">
    <w:p w14:paraId="015BE5E1" w14:textId="77777777" w:rsidR="004B12E1" w:rsidRDefault="004B12E1" w:rsidP="003F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DEFB8" w14:textId="77777777" w:rsidR="003F01AD" w:rsidRDefault="003F01AD" w:rsidP="003F01AD">
    <w:pPr>
      <w:pStyle w:val="Pieddepage"/>
      <w:tabs>
        <w:tab w:val="right" w:pos="9214"/>
      </w:tabs>
      <w:ind w:right="-613"/>
      <w:jc w:val="center"/>
      <w:rPr>
        <w:rFonts w:ascii="Arial Narrow" w:hAnsi="Arial Narrow"/>
        <w:sz w:val="16"/>
      </w:rPr>
    </w:pPr>
  </w:p>
  <w:p w14:paraId="177EC82A" w14:textId="77777777" w:rsidR="003F01AD" w:rsidRDefault="003F01AD" w:rsidP="003F01AD">
    <w:pPr>
      <w:pStyle w:val="Pieddepage"/>
      <w:tabs>
        <w:tab w:val="clear" w:pos="9072"/>
        <w:tab w:val="right" w:pos="9639"/>
      </w:tabs>
      <w:ind w:right="-613"/>
      <w:jc w:val="center"/>
      <w:rPr>
        <w:rFonts w:ascii="Arial Narrow" w:hAnsi="Arial Narrow"/>
        <w:sz w:val="16"/>
      </w:rPr>
    </w:pPr>
    <w:r w:rsidRPr="00D1261E">
      <w:rPr>
        <w:rFonts w:ascii="Arial Narrow" w:hAnsi="Arial Narrow"/>
        <w:sz w:val="16"/>
      </w:rPr>
      <w:t xml:space="preserve">Créée par la loi n° 2019/014 du 19 juillet 2019, la CDHC est une institution indépendante de consultation, d’observation, d’évaluation, de dialogue, de conciliation </w:t>
    </w:r>
  </w:p>
  <w:p w14:paraId="53508F85" w14:textId="77777777" w:rsidR="003F01AD" w:rsidRDefault="003F01AD" w:rsidP="003F01AD">
    <w:pPr>
      <w:pStyle w:val="Pieddepage"/>
      <w:tabs>
        <w:tab w:val="clear" w:pos="9072"/>
        <w:tab w:val="right" w:pos="9639"/>
      </w:tabs>
      <w:ind w:right="-613"/>
      <w:jc w:val="center"/>
      <w:rPr>
        <w:rFonts w:ascii="Arial Narrow" w:hAnsi="Arial Narrow"/>
        <w:sz w:val="16"/>
      </w:rPr>
    </w:pPr>
    <w:proofErr w:type="gramStart"/>
    <w:r w:rsidRPr="00D1261E">
      <w:rPr>
        <w:rFonts w:ascii="Arial Narrow" w:hAnsi="Arial Narrow"/>
        <w:sz w:val="16"/>
      </w:rPr>
      <w:t>et</w:t>
    </w:r>
    <w:proofErr w:type="gramEnd"/>
    <w:r w:rsidRPr="00D1261E">
      <w:rPr>
        <w:rFonts w:ascii="Arial Narrow" w:hAnsi="Arial Narrow"/>
        <w:sz w:val="16"/>
      </w:rPr>
      <w:t xml:space="preserve"> de concertation en matière de promotion et de protection des droits de l’homme et fait également office de Mécanisme national </w:t>
    </w:r>
  </w:p>
  <w:p w14:paraId="4C0234E5" w14:textId="768E7CA4" w:rsidR="003F01AD" w:rsidRPr="00D1261E" w:rsidRDefault="003F01AD" w:rsidP="003F01AD">
    <w:pPr>
      <w:pStyle w:val="Pieddepage"/>
      <w:tabs>
        <w:tab w:val="clear" w:pos="9072"/>
        <w:tab w:val="right" w:pos="9639"/>
      </w:tabs>
      <w:ind w:right="-613"/>
      <w:jc w:val="center"/>
      <w:rPr>
        <w:rFonts w:ascii="Arial Narrow" w:hAnsi="Arial Narrow"/>
        <w:sz w:val="16"/>
      </w:rPr>
    </w:pPr>
    <w:proofErr w:type="gramStart"/>
    <w:r w:rsidRPr="00D1261E">
      <w:rPr>
        <w:rFonts w:ascii="Arial Narrow" w:hAnsi="Arial Narrow"/>
        <w:sz w:val="16"/>
      </w:rPr>
      <w:t>de</w:t>
    </w:r>
    <w:proofErr w:type="gramEnd"/>
    <w:r w:rsidRPr="00D1261E">
      <w:rPr>
        <w:rFonts w:ascii="Arial Narrow" w:hAnsi="Arial Narrow"/>
        <w:sz w:val="16"/>
      </w:rPr>
      <w:t xml:space="preserve"> prévention de la torture du Cameroun</w:t>
    </w:r>
  </w:p>
  <w:p w14:paraId="0BB400DF" w14:textId="77777777" w:rsidR="003F01AD" w:rsidRPr="00D1261E" w:rsidRDefault="003F01AD" w:rsidP="003F01AD">
    <w:pPr>
      <w:pStyle w:val="Pieddepage"/>
      <w:jc w:val="center"/>
      <w:rPr>
        <w:rFonts w:ascii="Arial Narrow" w:hAnsi="Arial Narrow"/>
        <w:sz w:val="8"/>
      </w:rPr>
    </w:pPr>
  </w:p>
  <w:p w14:paraId="6A359014" w14:textId="77777777" w:rsidR="003F01AD" w:rsidRPr="00342DB8" w:rsidRDefault="003F01AD" w:rsidP="003F01AD">
    <w:pPr>
      <w:pStyle w:val="Pieddepage"/>
      <w:jc w:val="center"/>
      <w:rPr>
        <w:rFonts w:ascii="Arial Narrow" w:hAnsi="Arial Narrow"/>
        <w:i/>
        <w:sz w:val="16"/>
        <w:lang w:val="en-US"/>
      </w:rPr>
    </w:pPr>
    <w:r w:rsidRPr="00342DB8">
      <w:rPr>
        <w:rFonts w:ascii="Arial Narrow" w:hAnsi="Arial Narrow"/>
        <w:i/>
        <w:sz w:val="16"/>
        <w:lang w:val="en-US"/>
      </w:rPr>
      <w:t xml:space="preserve">Created by law n° 2019/014 of 19 July 2019, the CHRC is an independent institution for consultation, monitoring, evaluation, dialogue, conciliation </w:t>
    </w:r>
  </w:p>
  <w:p w14:paraId="13923006" w14:textId="01210125" w:rsidR="003F01AD" w:rsidRPr="00166351" w:rsidRDefault="003F01AD" w:rsidP="003F01AD">
    <w:pPr>
      <w:pStyle w:val="Pieddepage"/>
      <w:jc w:val="center"/>
      <w:rPr>
        <w:rFonts w:ascii="Arial Narrow" w:hAnsi="Arial Narrow"/>
        <w:i/>
        <w:sz w:val="16"/>
        <w:lang w:val="en-US"/>
      </w:rPr>
    </w:pPr>
    <w:proofErr w:type="gramStart"/>
    <w:r w:rsidRPr="00166351">
      <w:rPr>
        <w:rFonts w:ascii="Arial Narrow" w:hAnsi="Arial Narrow"/>
        <w:i/>
        <w:sz w:val="16"/>
        <w:lang w:val="en-US"/>
      </w:rPr>
      <w:t>and</w:t>
    </w:r>
    <w:proofErr w:type="gramEnd"/>
    <w:r w:rsidRPr="00166351">
      <w:rPr>
        <w:rFonts w:ascii="Arial Narrow" w:hAnsi="Arial Narrow"/>
        <w:i/>
        <w:sz w:val="16"/>
        <w:lang w:val="en-US"/>
      </w:rPr>
      <w:t xml:space="preserve"> deliberation in the promotion and protection of human rights and Cameroon National Mechanism for the Prevention of Torture</w:t>
    </w:r>
  </w:p>
  <w:p w14:paraId="1799503C" w14:textId="4A582B5E" w:rsidR="003F01AD" w:rsidRDefault="003F01AD" w:rsidP="003F01AD">
    <w:pPr>
      <w:pStyle w:val="Pieddepage"/>
      <w:ind w:left="0" w:firstLine="0"/>
    </w:pPr>
    <w:r w:rsidRPr="00166351">
      <w:rPr>
        <w:lang w:val="en-US"/>
      </w:rPr>
      <w:tab/>
    </w:r>
    <w:r w:rsidRPr="00166351">
      <w:rPr>
        <w:lang w:val="en-US"/>
      </w:rPr>
      <w:tab/>
    </w:r>
    <w:sdt>
      <w:sdtPr>
        <w:id w:val="7466946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27DE4">
          <w:rPr>
            <w:noProof/>
          </w:rPr>
          <w:t>5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E4A1A" w14:textId="77777777" w:rsidR="004B12E1" w:rsidRDefault="004B12E1" w:rsidP="003F01AD">
      <w:pPr>
        <w:spacing w:after="0" w:line="240" w:lineRule="auto"/>
      </w:pPr>
      <w:r>
        <w:separator/>
      </w:r>
    </w:p>
  </w:footnote>
  <w:footnote w:type="continuationSeparator" w:id="0">
    <w:p w14:paraId="00C13932" w14:textId="77777777" w:rsidR="004B12E1" w:rsidRDefault="004B12E1" w:rsidP="003F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C9"/>
    <w:multiLevelType w:val="hybridMultilevel"/>
    <w:tmpl w:val="2458B090"/>
    <w:lvl w:ilvl="0" w:tplc="040C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>
    <w:nsid w:val="11BC1EDC"/>
    <w:multiLevelType w:val="hybridMultilevel"/>
    <w:tmpl w:val="11D09952"/>
    <w:lvl w:ilvl="0" w:tplc="5AF267CC">
      <w:start w:val="3"/>
      <w:numFmt w:val="upperRoman"/>
      <w:pStyle w:val="Titre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B82A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D61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66F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423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1629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58E9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44CF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BE3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F4349"/>
    <w:multiLevelType w:val="hybridMultilevel"/>
    <w:tmpl w:val="6E38EB68"/>
    <w:lvl w:ilvl="0" w:tplc="6E007058">
      <w:start w:val="4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4F93"/>
    <w:multiLevelType w:val="hybridMultilevel"/>
    <w:tmpl w:val="30522A58"/>
    <w:lvl w:ilvl="0" w:tplc="E6363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3DBC"/>
    <w:multiLevelType w:val="hybridMultilevel"/>
    <w:tmpl w:val="61708A98"/>
    <w:lvl w:ilvl="0" w:tplc="65A4BA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D4520"/>
    <w:multiLevelType w:val="hybridMultilevel"/>
    <w:tmpl w:val="397E23B8"/>
    <w:lvl w:ilvl="0" w:tplc="040C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AD"/>
    <w:rsid w:val="00061721"/>
    <w:rsid w:val="000E58D6"/>
    <w:rsid w:val="001024EE"/>
    <w:rsid w:val="00107FBF"/>
    <w:rsid w:val="001115FC"/>
    <w:rsid w:val="001153F2"/>
    <w:rsid w:val="00120898"/>
    <w:rsid w:val="00153FEF"/>
    <w:rsid w:val="0016528B"/>
    <w:rsid w:val="00166351"/>
    <w:rsid w:val="001708F1"/>
    <w:rsid w:val="0019152F"/>
    <w:rsid w:val="001D099A"/>
    <w:rsid w:val="001F2A15"/>
    <w:rsid w:val="00236446"/>
    <w:rsid w:val="00255106"/>
    <w:rsid w:val="00261BBD"/>
    <w:rsid w:val="0026675E"/>
    <w:rsid w:val="0029400B"/>
    <w:rsid w:val="002E3E06"/>
    <w:rsid w:val="003072CC"/>
    <w:rsid w:val="003114D6"/>
    <w:rsid w:val="00325DFE"/>
    <w:rsid w:val="00342DB8"/>
    <w:rsid w:val="003441D0"/>
    <w:rsid w:val="003D7604"/>
    <w:rsid w:val="003E464C"/>
    <w:rsid w:val="003F01AD"/>
    <w:rsid w:val="00417024"/>
    <w:rsid w:val="0042205F"/>
    <w:rsid w:val="00423951"/>
    <w:rsid w:val="004953FB"/>
    <w:rsid w:val="004B12E1"/>
    <w:rsid w:val="004B72E4"/>
    <w:rsid w:val="004E49DB"/>
    <w:rsid w:val="005258E0"/>
    <w:rsid w:val="00526534"/>
    <w:rsid w:val="00596973"/>
    <w:rsid w:val="005C35F1"/>
    <w:rsid w:val="005D1501"/>
    <w:rsid w:val="006527B6"/>
    <w:rsid w:val="00675ADB"/>
    <w:rsid w:val="00685CFF"/>
    <w:rsid w:val="006E0219"/>
    <w:rsid w:val="006F0367"/>
    <w:rsid w:val="00733B7C"/>
    <w:rsid w:val="007414D4"/>
    <w:rsid w:val="007418FE"/>
    <w:rsid w:val="00747F98"/>
    <w:rsid w:val="00763B84"/>
    <w:rsid w:val="00790AD8"/>
    <w:rsid w:val="0081382D"/>
    <w:rsid w:val="0082265B"/>
    <w:rsid w:val="00825354"/>
    <w:rsid w:val="00831B11"/>
    <w:rsid w:val="008339B5"/>
    <w:rsid w:val="00844EB7"/>
    <w:rsid w:val="0087208D"/>
    <w:rsid w:val="00876E7F"/>
    <w:rsid w:val="008C6FD1"/>
    <w:rsid w:val="009465C2"/>
    <w:rsid w:val="009F6CAD"/>
    <w:rsid w:val="00A0439C"/>
    <w:rsid w:val="00A16787"/>
    <w:rsid w:val="00A203C1"/>
    <w:rsid w:val="00A331B1"/>
    <w:rsid w:val="00A83412"/>
    <w:rsid w:val="00A90BCE"/>
    <w:rsid w:val="00AA5EC0"/>
    <w:rsid w:val="00AB4284"/>
    <w:rsid w:val="00B02617"/>
    <w:rsid w:val="00B05306"/>
    <w:rsid w:val="00B055D4"/>
    <w:rsid w:val="00BA2665"/>
    <w:rsid w:val="00BA43DC"/>
    <w:rsid w:val="00BD608B"/>
    <w:rsid w:val="00C65EB9"/>
    <w:rsid w:val="00C81F0E"/>
    <w:rsid w:val="00C946BB"/>
    <w:rsid w:val="00D063E6"/>
    <w:rsid w:val="00D87FF8"/>
    <w:rsid w:val="00DA4C45"/>
    <w:rsid w:val="00DE4A04"/>
    <w:rsid w:val="00E448B8"/>
    <w:rsid w:val="00E640D5"/>
    <w:rsid w:val="00E827C6"/>
    <w:rsid w:val="00EA6A50"/>
    <w:rsid w:val="00EC208D"/>
    <w:rsid w:val="00F27DE4"/>
    <w:rsid w:val="00F404DA"/>
    <w:rsid w:val="00F47653"/>
    <w:rsid w:val="00F56B6B"/>
    <w:rsid w:val="00F70649"/>
    <w:rsid w:val="00FB2086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9A47"/>
  <w15:chartTrackingRefBased/>
  <w15:docId w15:val="{68A3F228-0C6F-4CC3-9EC5-EEF34D09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AD"/>
    <w:pPr>
      <w:spacing w:after="5" w:line="269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  <w:sz w:val="26"/>
      <w:lang w:val="fr-FR"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3F01AD"/>
    <w:pPr>
      <w:keepNext/>
      <w:keepLines/>
      <w:numPr>
        <w:numId w:val="1"/>
      </w:numPr>
      <w:spacing w:after="0" w:line="260" w:lineRule="auto"/>
      <w:ind w:left="3990" w:hanging="3457"/>
      <w:outlineLvl w:val="0"/>
    </w:pPr>
    <w:rPr>
      <w:rFonts w:ascii="Felix Titling" w:eastAsia="Felix Titling" w:hAnsi="Felix Titling" w:cs="Felix Titling"/>
      <w:color w:val="1F4E79"/>
      <w:sz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01AD"/>
    <w:rPr>
      <w:rFonts w:ascii="Felix Titling" w:eastAsia="Felix Titling" w:hAnsi="Felix Titling" w:cs="Felix Titling"/>
      <w:color w:val="1F4E79"/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F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1AD"/>
    <w:rPr>
      <w:rFonts w:ascii="Times New Roman" w:eastAsia="Times New Roman" w:hAnsi="Times New Roman" w:cs="Times New Roman"/>
      <w:color w:val="000000"/>
      <w:sz w:val="2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F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1AD"/>
    <w:rPr>
      <w:rFonts w:ascii="Times New Roman" w:eastAsia="Times New Roman" w:hAnsi="Times New Roman" w:cs="Times New Roman"/>
      <w:color w:val="000000"/>
      <w:sz w:val="26"/>
      <w:lang w:val="fr-FR" w:eastAsia="fr-FR"/>
    </w:rPr>
  </w:style>
  <w:style w:type="paragraph" w:styleId="Paragraphedeliste">
    <w:name w:val="List Paragraph"/>
    <w:basedOn w:val="Normal"/>
    <w:uiPriority w:val="34"/>
    <w:qFormat/>
    <w:rsid w:val="00D0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5</Pages>
  <Words>1935</Words>
  <Characters>10647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17</cp:revision>
  <dcterms:created xsi:type="dcterms:W3CDTF">2022-11-23T01:38:00Z</dcterms:created>
  <dcterms:modified xsi:type="dcterms:W3CDTF">2022-11-24T15:09:00Z</dcterms:modified>
</cp:coreProperties>
</file>